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94F8" w14:textId="77777777" w:rsidR="001E2837" w:rsidRPr="00A363C2" w:rsidRDefault="001E2837" w:rsidP="001E2837">
      <w:pPr>
        <w:shd w:val="clear" w:color="auto" w:fill="FFFFFF"/>
        <w:spacing w:after="0" w:line="240" w:lineRule="auto"/>
        <w:ind w:firstLine="709"/>
        <w:jc w:val="center"/>
        <w:textAlignment w:val="top"/>
        <w:outlineLvl w:val="0"/>
        <w:rPr>
          <w:rFonts w:ascii="Georgia" w:eastAsia="Times New Roman" w:hAnsi="Georgia" w:cs="Times New Roman"/>
          <w:b/>
          <w:bCs/>
          <w:color w:val="000000"/>
          <w:kern w:val="36"/>
          <w:sz w:val="40"/>
          <w:szCs w:val="40"/>
          <w:lang w:eastAsia="ru-RU"/>
          <w14:ligatures w14:val="none"/>
        </w:rPr>
      </w:pPr>
      <w:r w:rsidRPr="005E127B">
        <w:rPr>
          <w:rFonts w:ascii="Georgia" w:eastAsia="Times New Roman" w:hAnsi="Georgia" w:cs="Times New Roman"/>
          <w:b/>
          <w:bCs/>
          <w:color w:val="000000"/>
          <w:kern w:val="36"/>
          <w:sz w:val="40"/>
          <w:szCs w:val="40"/>
          <w:lang w:eastAsia="ru-RU"/>
          <w14:ligatures w14:val="none"/>
        </w:rPr>
        <w:t>Майские расчеты с работниками: что меняется из</w:t>
      </w:r>
      <w:r w:rsidRPr="005E127B">
        <w:rPr>
          <w:rFonts w:ascii="Georgia" w:eastAsia="Times New Roman" w:hAnsi="Georgia" w:cs="Times New Roman"/>
          <w:b/>
          <w:bCs/>
          <w:color w:val="000000"/>
          <w:kern w:val="36"/>
          <w:sz w:val="40"/>
          <w:szCs w:val="40"/>
          <w:lang w:eastAsia="ru-RU"/>
          <w14:ligatures w14:val="none"/>
        </w:rPr>
        <w:noBreakHyphen/>
      </w:r>
      <w:proofErr w:type="gramStart"/>
      <w:r w:rsidRPr="005E127B">
        <w:rPr>
          <w:rFonts w:ascii="Georgia" w:eastAsia="Times New Roman" w:hAnsi="Georgia" w:cs="Times New Roman"/>
          <w:b/>
          <w:bCs/>
          <w:color w:val="000000"/>
          <w:kern w:val="36"/>
          <w:sz w:val="40"/>
          <w:szCs w:val="40"/>
          <w:lang w:eastAsia="ru-RU"/>
          <w14:ligatures w14:val="none"/>
        </w:rPr>
        <w:t>за праздников</w:t>
      </w:r>
      <w:proofErr w:type="gramEnd"/>
    </w:p>
    <w:p w14:paraId="1CFBB3C8" w14:textId="77777777" w:rsidR="001E2837" w:rsidRPr="00A363C2" w:rsidRDefault="001E2837" w:rsidP="001E2837">
      <w:pPr>
        <w:shd w:val="clear" w:color="auto" w:fill="FFFFFF"/>
        <w:spacing w:after="0" w:line="240" w:lineRule="auto"/>
        <w:ind w:firstLine="709"/>
        <w:jc w:val="both"/>
        <w:textAlignment w:val="top"/>
        <w:rPr>
          <w:rFonts w:ascii="Arial" w:eastAsia="Times New Roman" w:hAnsi="Arial" w:cs="Arial"/>
          <w:b/>
          <w:bCs/>
          <w:color w:val="FFFFFF"/>
          <w:kern w:val="0"/>
          <w:sz w:val="24"/>
          <w:szCs w:val="24"/>
          <w:shd w:val="clear" w:color="auto" w:fill="007F49"/>
          <w:lang w:eastAsia="ru-RU"/>
          <w14:ligatures w14:val="none"/>
        </w:rPr>
      </w:pPr>
    </w:p>
    <w:p w14:paraId="7F2CB048" w14:textId="77777777" w:rsidR="001E2837" w:rsidRPr="00A363C2" w:rsidRDefault="001E2837" w:rsidP="001E2837">
      <w:pPr>
        <w:shd w:val="clear" w:color="auto" w:fill="FFFFFF"/>
        <w:spacing w:after="0" w:line="240" w:lineRule="auto"/>
        <w:ind w:firstLine="709"/>
        <w:jc w:val="both"/>
        <w:textAlignment w:val="top"/>
        <w:rPr>
          <w:rFonts w:ascii="Georgia" w:eastAsia="Times New Roman" w:hAnsi="Georgia" w:cs="Times New Roman"/>
          <w:color w:val="000000"/>
          <w:kern w:val="0"/>
          <w:sz w:val="27"/>
          <w:szCs w:val="27"/>
          <w:lang w:eastAsia="ru-RU"/>
          <w14:ligatures w14:val="none"/>
        </w:rPr>
      </w:pPr>
      <w:r w:rsidRPr="005E127B">
        <w:rPr>
          <w:rFonts w:ascii="Georgia" w:eastAsia="Times New Roman" w:hAnsi="Georgia" w:cs="Times New Roman"/>
          <w:color w:val="000000"/>
          <w:kern w:val="0"/>
          <w:sz w:val="27"/>
          <w:szCs w:val="27"/>
          <w:lang w:eastAsia="ru-RU"/>
          <w14:ligatures w14:val="none"/>
        </w:rPr>
        <w:t>В 2023 году вести учет дней, которые отработали сотрудники, стало еще важнее, поскольку фактически у компаний остался только один способ расчета аванса. Из-за этого выплата за первую половину месяца всегда разная. К этому непросто приспособиться не только работникам, но и бухгалтеру. Сориентироваться помогут наши примеры. Покажем, как майские праздники, отпуска, командировки и другие ситуации влияют на расчет аванса и зарплаты за вторую половину месяца.</w:t>
      </w:r>
    </w:p>
    <w:p w14:paraId="7073B5EF" w14:textId="77777777" w:rsidR="001E2837" w:rsidRPr="005E127B" w:rsidRDefault="001E2837" w:rsidP="001E2837">
      <w:pPr>
        <w:shd w:val="clear" w:color="auto" w:fill="FFFFFF"/>
        <w:spacing w:after="0" w:line="240" w:lineRule="auto"/>
        <w:ind w:firstLine="709"/>
        <w:jc w:val="both"/>
        <w:textAlignment w:val="top"/>
        <w:rPr>
          <w:rFonts w:ascii="Georgia" w:eastAsia="Times New Roman" w:hAnsi="Georgia" w:cs="Times New Roman"/>
          <w:color w:val="000000"/>
          <w:kern w:val="0"/>
          <w:sz w:val="27"/>
          <w:szCs w:val="27"/>
          <w:lang w:eastAsia="ru-RU"/>
          <w14:ligatures w14:val="none"/>
        </w:rPr>
      </w:pPr>
    </w:p>
    <w:p w14:paraId="221794BA" w14:textId="77777777" w:rsidR="001E2837" w:rsidRPr="005E127B" w:rsidRDefault="001E2837" w:rsidP="001E2837">
      <w:pPr>
        <w:shd w:val="clear" w:color="auto" w:fill="FFFFFF"/>
        <w:spacing w:after="0" w:line="240" w:lineRule="auto"/>
        <w:ind w:firstLine="709"/>
        <w:jc w:val="both"/>
        <w:textAlignment w:val="top"/>
        <w:outlineLvl w:val="1"/>
        <w:rPr>
          <w:rFonts w:ascii="Georgia" w:eastAsia="Times New Roman" w:hAnsi="Georgia" w:cs="Times New Roman"/>
          <w:b/>
          <w:bCs/>
          <w:color w:val="000000"/>
          <w:kern w:val="0"/>
          <w:sz w:val="30"/>
          <w:szCs w:val="30"/>
          <w:lang w:eastAsia="ru-RU"/>
          <w14:ligatures w14:val="none"/>
        </w:rPr>
      </w:pPr>
      <w:r w:rsidRPr="005E127B">
        <w:rPr>
          <w:rFonts w:ascii="Georgia" w:eastAsia="Times New Roman" w:hAnsi="Georgia" w:cs="Times New Roman"/>
          <w:b/>
          <w:bCs/>
          <w:color w:val="000000"/>
          <w:kern w:val="0"/>
          <w:sz w:val="30"/>
          <w:szCs w:val="30"/>
          <w:lang w:eastAsia="ru-RU"/>
          <w14:ligatures w14:val="none"/>
        </w:rPr>
        <w:t>Авансовый способ не запрещен, но применять его непросто</w:t>
      </w:r>
    </w:p>
    <w:p w14:paraId="7DB163A1" w14:textId="77777777" w:rsidR="001E2837" w:rsidRPr="005E127B" w:rsidRDefault="001E2837" w:rsidP="001E2837">
      <w:pPr>
        <w:shd w:val="clear" w:color="auto" w:fill="FFFFFF"/>
        <w:spacing w:after="0" w:line="240" w:lineRule="auto"/>
        <w:ind w:firstLine="709"/>
        <w:jc w:val="both"/>
        <w:textAlignment w:val="top"/>
        <w:rPr>
          <w:rFonts w:ascii="Georgia" w:eastAsia="Times New Roman" w:hAnsi="Georgia" w:cs="Times New Roman"/>
          <w:color w:val="000000"/>
          <w:kern w:val="0"/>
          <w:sz w:val="27"/>
          <w:szCs w:val="27"/>
          <w:lang w:eastAsia="ru-RU"/>
          <w14:ligatures w14:val="none"/>
        </w:rPr>
      </w:pPr>
      <w:r w:rsidRPr="005E127B">
        <w:rPr>
          <w:rFonts w:ascii="Georgia" w:eastAsia="Times New Roman" w:hAnsi="Georgia" w:cs="Times New Roman"/>
          <w:color w:val="000000"/>
          <w:kern w:val="0"/>
          <w:sz w:val="27"/>
          <w:szCs w:val="27"/>
          <w:lang w:eastAsia="ru-RU"/>
          <w14:ligatures w14:val="none"/>
        </w:rPr>
        <w:t>До 2023 года бухгалтеры использовали два способа расчета выплаты за первую часть месяца. Первый способ — авансовый. Работнику выплачивали, например, 50 процентов от оклада. Второй способ — расчетный. В этом случае считали именно зарплату, только за первую половину месяца, исходя из числа отработанных дней.</w:t>
      </w:r>
    </w:p>
    <w:p w14:paraId="1948234F" w14:textId="77777777" w:rsidR="001E2837" w:rsidRPr="005E127B" w:rsidRDefault="001E2837" w:rsidP="001E2837">
      <w:pPr>
        <w:shd w:val="clear" w:color="auto" w:fill="FFFFFF"/>
        <w:spacing w:after="0" w:line="240" w:lineRule="auto"/>
        <w:ind w:firstLine="709"/>
        <w:jc w:val="both"/>
        <w:textAlignment w:val="top"/>
        <w:outlineLvl w:val="2"/>
        <w:rPr>
          <w:rFonts w:ascii="Arial" w:eastAsia="Times New Roman" w:hAnsi="Arial" w:cs="Arial"/>
          <w:b/>
          <w:bCs/>
          <w:color w:val="000000"/>
          <w:kern w:val="0"/>
          <w:sz w:val="24"/>
          <w:szCs w:val="24"/>
          <w:lang w:eastAsia="ru-RU"/>
          <w14:ligatures w14:val="none"/>
        </w:rPr>
      </w:pPr>
      <w:r w:rsidRPr="005E127B">
        <w:rPr>
          <w:rFonts w:ascii="Arial" w:eastAsia="Times New Roman" w:hAnsi="Arial" w:cs="Arial"/>
          <w:b/>
          <w:bCs/>
          <w:color w:val="007F49"/>
          <w:kern w:val="0"/>
          <w:sz w:val="24"/>
          <w:szCs w:val="24"/>
          <w:lang w:eastAsia="ru-RU"/>
          <w14:ligatures w14:val="none"/>
        </w:rPr>
        <w:t>Важная деталь</w:t>
      </w:r>
    </w:p>
    <w:p w14:paraId="7F7F3F13"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По умолчанию первая половина месяца — это период с 1-го по 15-е число включительно.</w:t>
      </w:r>
    </w:p>
    <w:p w14:paraId="4FA3B0A4" w14:textId="77777777" w:rsidR="001E2837" w:rsidRPr="005E127B" w:rsidRDefault="001E2837" w:rsidP="001E2837">
      <w:pPr>
        <w:shd w:val="clear" w:color="auto" w:fill="FFFFFF"/>
        <w:spacing w:after="0" w:line="240" w:lineRule="auto"/>
        <w:ind w:firstLine="709"/>
        <w:jc w:val="both"/>
        <w:textAlignment w:val="top"/>
        <w:rPr>
          <w:rFonts w:ascii="Georgia" w:eastAsia="Times New Roman" w:hAnsi="Georgia" w:cs="Times New Roman"/>
          <w:color w:val="000000"/>
          <w:kern w:val="0"/>
          <w:sz w:val="27"/>
          <w:szCs w:val="27"/>
          <w:lang w:eastAsia="ru-RU"/>
          <w14:ligatures w14:val="none"/>
        </w:rPr>
      </w:pPr>
      <w:r w:rsidRPr="005E127B">
        <w:rPr>
          <w:rFonts w:ascii="Georgia" w:eastAsia="Times New Roman" w:hAnsi="Georgia" w:cs="Times New Roman"/>
          <w:color w:val="000000"/>
          <w:kern w:val="0"/>
          <w:sz w:val="27"/>
          <w:szCs w:val="27"/>
          <w:lang w:eastAsia="ru-RU"/>
          <w14:ligatures w14:val="none"/>
        </w:rPr>
        <w:t>В 2023 году по-прежнему можно применять любой из способов. Просто теперь удерживать НДФЛ надо с каждой выплаты, в том числе с суммы за первую половину месяца. Покажем разницу на цифрах.</w:t>
      </w:r>
    </w:p>
    <w:p w14:paraId="55BC5D6B" w14:textId="77777777" w:rsidR="001E2837" w:rsidRPr="005E127B" w:rsidRDefault="001E2837" w:rsidP="001E2837">
      <w:pPr>
        <w:shd w:val="clear" w:color="auto" w:fill="FFFFFF"/>
        <w:spacing w:after="0" w:line="240" w:lineRule="auto"/>
        <w:ind w:firstLine="709"/>
        <w:jc w:val="both"/>
        <w:textAlignment w:val="top"/>
        <w:outlineLvl w:val="2"/>
        <w:rPr>
          <w:rFonts w:ascii="Arial" w:eastAsia="Times New Roman" w:hAnsi="Arial" w:cs="Arial"/>
          <w:b/>
          <w:bCs/>
          <w:color w:val="000000"/>
          <w:kern w:val="0"/>
          <w:sz w:val="27"/>
          <w:szCs w:val="27"/>
          <w:lang w:eastAsia="ru-RU"/>
          <w14:ligatures w14:val="none"/>
        </w:rPr>
      </w:pPr>
      <w:bookmarkStart w:id="0" w:name="primer1"/>
      <w:bookmarkEnd w:id="0"/>
      <w:r w:rsidRPr="005E127B">
        <w:rPr>
          <w:rFonts w:ascii="Arial" w:eastAsia="Times New Roman" w:hAnsi="Arial" w:cs="Arial"/>
          <w:b/>
          <w:bCs/>
          <w:color w:val="007F49"/>
          <w:kern w:val="0"/>
          <w:sz w:val="27"/>
          <w:szCs w:val="27"/>
          <w:lang w:eastAsia="ru-RU"/>
          <w14:ligatures w14:val="none"/>
        </w:rPr>
        <w:t>Пример 1. </w:t>
      </w:r>
      <w:r w:rsidRPr="005E127B">
        <w:rPr>
          <w:rFonts w:ascii="Arial" w:eastAsia="Times New Roman" w:hAnsi="Arial" w:cs="Arial"/>
          <w:b/>
          <w:bCs/>
          <w:color w:val="000000"/>
          <w:kern w:val="0"/>
          <w:sz w:val="27"/>
          <w:szCs w:val="27"/>
          <w:lang w:eastAsia="ru-RU"/>
          <w14:ligatures w14:val="none"/>
        </w:rPr>
        <w:t>Расчет аванса двумя способами</w:t>
      </w:r>
    </w:p>
    <w:p w14:paraId="3658A38B"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В компании пятидневная рабочая неделя, сотрудник в первой половине месяца отработал все дни. Оклад сотрудника за полностью отработанный месяц — 40 000 руб. Рассмотрим два варианта расчета аванса для мая. Расчет НДФЛ при этом показывать не будем.</w:t>
      </w:r>
    </w:p>
    <w:p w14:paraId="0186E4E4"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b/>
          <w:bCs/>
          <w:color w:val="000000"/>
          <w:kern w:val="0"/>
          <w:sz w:val="24"/>
          <w:szCs w:val="24"/>
          <w:lang w:eastAsia="ru-RU"/>
          <w14:ligatures w14:val="none"/>
        </w:rPr>
        <w:t>Вариант 1. </w:t>
      </w:r>
      <w:r w:rsidRPr="005E127B">
        <w:rPr>
          <w:rFonts w:ascii="Arial" w:eastAsia="Times New Roman" w:hAnsi="Arial" w:cs="Arial"/>
          <w:color w:val="000000"/>
          <w:kern w:val="0"/>
          <w:sz w:val="24"/>
          <w:szCs w:val="24"/>
          <w:lang w:eastAsia="ru-RU"/>
          <w14:ligatures w14:val="none"/>
        </w:rPr>
        <w:t>Аванс составляет 50 процентов от оклада. Сотруднику начислят 20 000 руб. (40 000 ₽ × 50%). За вторую половину — тоже 20 000 руб. Такой расчет будет в каждом полностью отработанном месяце.</w:t>
      </w:r>
    </w:p>
    <w:p w14:paraId="2F07A6B1"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b/>
          <w:bCs/>
          <w:color w:val="000000"/>
          <w:kern w:val="0"/>
          <w:sz w:val="24"/>
          <w:szCs w:val="24"/>
          <w:lang w:eastAsia="ru-RU"/>
          <w14:ligatures w14:val="none"/>
        </w:rPr>
        <w:t>Вариант 2.</w:t>
      </w:r>
      <w:r w:rsidRPr="005E127B">
        <w:rPr>
          <w:rFonts w:ascii="Arial" w:eastAsia="Times New Roman" w:hAnsi="Arial" w:cs="Arial"/>
          <w:color w:val="000000"/>
          <w:kern w:val="0"/>
          <w:sz w:val="24"/>
          <w:szCs w:val="24"/>
          <w:lang w:eastAsia="ru-RU"/>
          <w14:ligatures w14:val="none"/>
        </w:rPr>
        <w:t xml:space="preserve"> Аванс считают расчетным способом. В мае всего 20 рабочих дней, в первой половине — восемь. За первую половину месяца работнику до вычета НДФЛ начислят 16 000 руб. (40 000 </w:t>
      </w:r>
      <w:proofErr w:type="gramStart"/>
      <w:r w:rsidRPr="005E127B">
        <w:rPr>
          <w:rFonts w:ascii="Arial" w:eastAsia="Times New Roman" w:hAnsi="Arial" w:cs="Arial"/>
          <w:color w:val="000000"/>
          <w:kern w:val="0"/>
          <w:sz w:val="24"/>
          <w:szCs w:val="24"/>
          <w:lang w:eastAsia="ru-RU"/>
          <w14:ligatures w14:val="none"/>
        </w:rPr>
        <w:t>₽ :</w:t>
      </w:r>
      <w:proofErr w:type="gramEnd"/>
      <w:r w:rsidRPr="005E127B">
        <w:rPr>
          <w:rFonts w:ascii="Arial" w:eastAsia="Times New Roman" w:hAnsi="Arial" w:cs="Arial"/>
          <w:color w:val="000000"/>
          <w:kern w:val="0"/>
          <w:sz w:val="24"/>
          <w:szCs w:val="24"/>
          <w:lang w:eastAsia="ru-RU"/>
          <w14:ligatures w14:val="none"/>
        </w:rPr>
        <w:t xml:space="preserve"> 20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 xml:space="preserve">. × 8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 xml:space="preserve">.). За вторую — 24 000 руб. (40 000 </w:t>
      </w:r>
      <w:proofErr w:type="gramStart"/>
      <w:r w:rsidRPr="005E127B">
        <w:rPr>
          <w:rFonts w:ascii="Arial" w:eastAsia="Times New Roman" w:hAnsi="Arial" w:cs="Arial"/>
          <w:color w:val="000000"/>
          <w:kern w:val="0"/>
          <w:sz w:val="24"/>
          <w:szCs w:val="24"/>
          <w:lang w:eastAsia="ru-RU"/>
          <w14:ligatures w14:val="none"/>
        </w:rPr>
        <w:t>₽ :</w:t>
      </w:r>
      <w:proofErr w:type="gramEnd"/>
      <w:r w:rsidRPr="005E127B">
        <w:rPr>
          <w:rFonts w:ascii="Arial" w:eastAsia="Times New Roman" w:hAnsi="Arial" w:cs="Arial"/>
          <w:color w:val="000000"/>
          <w:kern w:val="0"/>
          <w:sz w:val="24"/>
          <w:szCs w:val="24"/>
          <w:lang w:eastAsia="ru-RU"/>
          <w14:ligatures w14:val="none"/>
        </w:rPr>
        <w:t xml:space="preserve"> 20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 xml:space="preserve">. × 12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 То есть вторая часть зарплаты больше аванса в полтора раза. И для каждого месяца разница будет своей. Чтобы узнать точную выплату, придется высчитывать ее самостоятельно исходя из количества рабочих дней в первой и второй половинах месяца. Например, в апреле рабочих дней было поровну — по 10, в мае — 8 и 12, в июне — 10 и 11 и т. д. Соответственно, и разница между выплатами будет в той же пропорции.</w:t>
      </w:r>
    </w:p>
    <w:p w14:paraId="5392A00E" w14:textId="77777777" w:rsidR="001E2837" w:rsidRPr="005E127B" w:rsidRDefault="001E2837" w:rsidP="001E2837">
      <w:pPr>
        <w:shd w:val="clear" w:color="auto" w:fill="FFFFFF"/>
        <w:spacing w:after="0" w:line="240" w:lineRule="auto"/>
        <w:ind w:firstLine="709"/>
        <w:jc w:val="both"/>
        <w:textAlignment w:val="top"/>
        <w:rPr>
          <w:rFonts w:ascii="Georgia" w:eastAsia="Times New Roman" w:hAnsi="Georgia" w:cs="Times New Roman"/>
          <w:color w:val="000000"/>
          <w:kern w:val="0"/>
          <w:sz w:val="27"/>
          <w:szCs w:val="27"/>
          <w:lang w:eastAsia="ru-RU"/>
          <w14:ligatures w14:val="none"/>
        </w:rPr>
      </w:pPr>
      <w:r w:rsidRPr="005E127B">
        <w:rPr>
          <w:rFonts w:ascii="Georgia" w:eastAsia="Times New Roman" w:hAnsi="Georgia" w:cs="Times New Roman"/>
          <w:color w:val="000000"/>
          <w:kern w:val="0"/>
          <w:sz w:val="27"/>
          <w:szCs w:val="27"/>
          <w:lang w:eastAsia="ru-RU"/>
          <w14:ligatures w14:val="none"/>
        </w:rPr>
        <w:t>Изменения в НК не поменяли правила ТК. Аванс в размере процента от зарплаты по-прежнему не запрещен. Подвох в том, что учетные программы либо убрали процентный способ из своих настроек, либо не рекомендуют его использовать. Для расчета аванса по умолчанию предлагают расчетный способ. Поэтому далее будем показывать, как считать аванс и зарплату за май именно расчетным способом.</w:t>
      </w:r>
    </w:p>
    <w:p w14:paraId="3B131091" w14:textId="77777777" w:rsidR="001E2837" w:rsidRPr="005E127B" w:rsidRDefault="001E2837" w:rsidP="001E2837">
      <w:pPr>
        <w:shd w:val="clear" w:color="auto" w:fill="FFFFFF"/>
        <w:spacing w:after="0" w:line="240" w:lineRule="auto"/>
        <w:ind w:firstLine="709"/>
        <w:jc w:val="both"/>
        <w:textAlignment w:val="top"/>
        <w:outlineLvl w:val="1"/>
        <w:rPr>
          <w:rFonts w:ascii="Georgia" w:eastAsia="Times New Roman" w:hAnsi="Georgia" w:cs="Times New Roman"/>
          <w:b/>
          <w:bCs/>
          <w:color w:val="000000"/>
          <w:kern w:val="0"/>
          <w:sz w:val="30"/>
          <w:szCs w:val="30"/>
          <w:lang w:eastAsia="ru-RU"/>
          <w14:ligatures w14:val="none"/>
        </w:rPr>
      </w:pPr>
      <w:r w:rsidRPr="005E127B">
        <w:rPr>
          <w:rFonts w:ascii="Georgia" w:eastAsia="Times New Roman" w:hAnsi="Georgia" w:cs="Times New Roman"/>
          <w:b/>
          <w:bCs/>
          <w:color w:val="000000"/>
          <w:kern w:val="0"/>
          <w:sz w:val="30"/>
          <w:szCs w:val="30"/>
          <w:lang w:eastAsia="ru-RU"/>
          <w14:ligatures w14:val="none"/>
        </w:rPr>
        <w:t>Сотрудник был в отпуске</w:t>
      </w:r>
    </w:p>
    <w:p w14:paraId="656F53CE" w14:textId="77777777" w:rsidR="001E2837" w:rsidRPr="005E127B" w:rsidRDefault="001E2837" w:rsidP="001E2837">
      <w:pPr>
        <w:shd w:val="clear" w:color="auto" w:fill="FFFFFF"/>
        <w:spacing w:after="0" w:line="240" w:lineRule="auto"/>
        <w:ind w:firstLine="709"/>
        <w:jc w:val="both"/>
        <w:textAlignment w:val="top"/>
        <w:rPr>
          <w:rFonts w:ascii="Georgia" w:eastAsia="Times New Roman" w:hAnsi="Georgia" w:cs="Times New Roman"/>
          <w:color w:val="000000"/>
          <w:kern w:val="0"/>
          <w:sz w:val="27"/>
          <w:szCs w:val="27"/>
          <w:lang w:eastAsia="ru-RU"/>
          <w14:ligatures w14:val="none"/>
        </w:rPr>
      </w:pPr>
      <w:r w:rsidRPr="005E127B">
        <w:rPr>
          <w:rFonts w:ascii="Georgia" w:eastAsia="Times New Roman" w:hAnsi="Georgia" w:cs="Times New Roman"/>
          <w:color w:val="000000"/>
          <w:kern w:val="0"/>
          <w:sz w:val="27"/>
          <w:szCs w:val="27"/>
          <w:lang w:eastAsia="ru-RU"/>
          <w14:ligatures w14:val="none"/>
        </w:rPr>
        <w:lastRenderedPageBreak/>
        <w:t>Не платите аванс, если сотрудник был в отпуске всю первую половину мая. Когда отпуск занял лишь часть дней в начале месяца, то аванс считайте за оставшиеся рабочие дни. Если отпуск оплачиваемый, деньги за него сотруднику вы уже выдали в апреле. Перечислите только аванс. Объясните это все сотруднику, если он поинтересуется, почему выплата такая маленькая или ее нет вообще.</w:t>
      </w:r>
    </w:p>
    <w:p w14:paraId="7AEEEA76" w14:textId="77777777" w:rsidR="001E2837" w:rsidRPr="005E127B" w:rsidRDefault="001E2837" w:rsidP="001E2837">
      <w:pPr>
        <w:shd w:val="clear" w:color="auto" w:fill="FFFFFF"/>
        <w:spacing w:after="0" w:line="240" w:lineRule="auto"/>
        <w:ind w:firstLine="709"/>
        <w:jc w:val="both"/>
        <w:textAlignment w:val="top"/>
        <w:outlineLvl w:val="2"/>
        <w:rPr>
          <w:rFonts w:ascii="Arial" w:eastAsia="Times New Roman" w:hAnsi="Arial" w:cs="Arial"/>
          <w:b/>
          <w:bCs/>
          <w:color w:val="000000"/>
          <w:kern w:val="0"/>
          <w:sz w:val="24"/>
          <w:szCs w:val="24"/>
          <w:lang w:eastAsia="ru-RU"/>
          <w14:ligatures w14:val="none"/>
        </w:rPr>
      </w:pPr>
      <w:r w:rsidRPr="005E127B">
        <w:rPr>
          <w:rFonts w:ascii="Arial" w:eastAsia="Times New Roman" w:hAnsi="Arial" w:cs="Arial"/>
          <w:b/>
          <w:bCs/>
          <w:color w:val="007F49"/>
          <w:kern w:val="0"/>
          <w:sz w:val="24"/>
          <w:szCs w:val="24"/>
          <w:lang w:eastAsia="ru-RU"/>
          <w14:ligatures w14:val="none"/>
        </w:rPr>
        <w:t>Важная деталь</w:t>
      </w:r>
    </w:p>
    <w:p w14:paraId="3AA5AEE6"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В сумму аванса включите в том числе и средний заработок за время командировки.</w:t>
      </w:r>
    </w:p>
    <w:p w14:paraId="0133751E" w14:textId="77777777" w:rsidR="001E2837" w:rsidRPr="005E127B" w:rsidRDefault="001E2837" w:rsidP="001E2837">
      <w:pPr>
        <w:shd w:val="clear" w:color="auto" w:fill="FFFFFF"/>
        <w:spacing w:after="0" w:line="240" w:lineRule="auto"/>
        <w:ind w:firstLine="709"/>
        <w:jc w:val="both"/>
        <w:textAlignment w:val="top"/>
        <w:outlineLvl w:val="2"/>
        <w:rPr>
          <w:rFonts w:ascii="Arial" w:eastAsia="Times New Roman" w:hAnsi="Arial" w:cs="Arial"/>
          <w:b/>
          <w:bCs/>
          <w:color w:val="000000"/>
          <w:kern w:val="0"/>
          <w:sz w:val="27"/>
          <w:szCs w:val="27"/>
          <w:lang w:eastAsia="ru-RU"/>
          <w14:ligatures w14:val="none"/>
        </w:rPr>
      </w:pPr>
      <w:bookmarkStart w:id="1" w:name="primer2"/>
      <w:bookmarkEnd w:id="1"/>
      <w:r w:rsidRPr="005E127B">
        <w:rPr>
          <w:rFonts w:ascii="Arial" w:eastAsia="Times New Roman" w:hAnsi="Arial" w:cs="Arial"/>
          <w:b/>
          <w:bCs/>
          <w:color w:val="007F49"/>
          <w:kern w:val="0"/>
          <w:sz w:val="27"/>
          <w:szCs w:val="27"/>
          <w:lang w:eastAsia="ru-RU"/>
          <w14:ligatures w14:val="none"/>
        </w:rPr>
        <w:t>Пример 2. </w:t>
      </w:r>
      <w:r w:rsidRPr="005E127B">
        <w:rPr>
          <w:rFonts w:ascii="Arial" w:eastAsia="Times New Roman" w:hAnsi="Arial" w:cs="Arial"/>
          <w:b/>
          <w:bCs/>
          <w:color w:val="000000"/>
          <w:kern w:val="0"/>
          <w:sz w:val="27"/>
          <w:szCs w:val="27"/>
          <w:lang w:eastAsia="ru-RU"/>
          <w14:ligatures w14:val="none"/>
        </w:rPr>
        <w:t>Расчет зарплаты для сотрудника, который был в отпуске</w:t>
      </w:r>
    </w:p>
    <w:p w14:paraId="2E209EEC"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Сотрудник был в отпуске в первой половине мая. Отпускные он получил 28 апреля. Оклад работника — 50 000 руб. Рассмотрим две ситуации.</w:t>
      </w:r>
    </w:p>
    <w:p w14:paraId="347D7EDB"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 xml:space="preserve">Вариант 1. Отпуск со 2 по 5 мая (четыре рабочих дня). Выплата за первую половину мая будет 10 000 руб. (50 000 </w:t>
      </w:r>
      <w:proofErr w:type="gramStart"/>
      <w:r w:rsidRPr="005E127B">
        <w:rPr>
          <w:rFonts w:ascii="Arial" w:eastAsia="Times New Roman" w:hAnsi="Arial" w:cs="Arial"/>
          <w:color w:val="000000"/>
          <w:kern w:val="0"/>
          <w:sz w:val="24"/>
          <w:szCs w:val="24"/>
          <w:lang w:eastAsia="ru-RU"/>
          <w14:ligatures w14:val="none"/>
        </w:rPr>
        <w:t>₽ :</w:t>
      </w:r>
      <w:proofErr w:type="gramEnd"/>
      <w:r w:rsidRPr="005E127B">
        <w:rPr>
          <w:rFonts w:ascii="Arial" w:eastAsia="Times New Roman" w:hAnsi="Arial" w:cs="Arial"/>
          <w:color w:val="000000"/>
          <w:kern w:val="0"/>
          <w:sz w:val="24"/>
          <w:szCs w:val="24"/>
          <w:lang w:eastAsia="ru-RU"/>
          <w14:ligatures w14:val="none"/>
        </w:rPr>
        <w:t xml:space="preserve"> 20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 xml:space="preserve">. × 4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w:t>
      </w:r>
    </w:p>
    <w:p w14:paraId="4D786299"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 xml:space="preserve">Вторая часть выплаты за май у сотрудника составит 30 000 руб. (50 000 ₽ / 20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 xml:space="preserve">. × 12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w:t>
      </w:r>
    </w:p>
    <w:p w14:paraId="1E6B7145"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 xml:space="preserve">Вариант 2. Отпуск на всю первую половину мая. В таком случае аванс работнику не положен. Предположим, работник вышел из отпуска 22 мая. Тогда его зарплата за вторую половину месяца составит 20 000 руб. (50 000 </w:t>
      </w:r>
      <w:proofErr w:type="gramStart"/>
      <w:r w:rsidRPr="005E127B">
        <w:rPr>
          <w:rFonts w:ascii="Arial" w:eastAsia="Times New Roman" w:hAnsi="Arial" w:cs="Arial"/>
          <w:color w:val="000000"/>
          <w:kern w:val="0"/>
          <w:sz w:val="24"/>
          <w:szCs w:val="24"/>
          <w:lang w:eastAsia="ru-RU"/>
          <w14:ligatures w14:val="none"/>
        </w:rPr>
        <w:t>₽ :</w:t>
      </w:r>
      <w:proofErr w:type="gramEnd"/>
      <w:r w:rsidRPr="005E127B">
        <w:rPr>
          <w:rFonts w:ascii="Arial" w:eastAsia="Times New Roman" w:hAnsi="Arial" w:cs="Arial"/>
          <w:color w:val="000000"/>
          <w:kern w:val="0"/>
          <w:sz w:val="24"/>
          <w:szCs w:val="24"/>
          <w:lang w:eastAsia="ru-RU"/>
          <w14:ligatures w14:val="none"/>
        </w:rPr>
        <w:t xml:space="preserve"> 20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 xml:space="preserve">. × 8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w:t>
      </w:r>
    </w:p>
    <w:p w14:paraId="1AE53298" w14:textId="77777777" w:rsidR="001E2837" w:rsidRPr="005E127B" w:rsidRDefault="001E2837" w:rsidP="001E2837">
      <w:pPr>
        <w:shd w:val="clear" w:color="auto" w:fill="FFFFFF"/>
        <w:spacing w:after="0" w:line="240" w:lineRule="auto"/>
        <w:ind w:firstLine="709"/>
        <w:jc w:val="both"/>
        <w:textAlignment w:val="top"/>
        <w:outlineLvl w:val="1"/>
        <w:rPr>
          <w:rFonts w:ascii="Georgia" w:eastAsia="Times New Roman" w:hAnsi="Georgia" w:cs="Times New Roman"/>
          <w:b/>
          <w:bCs/>
          <w:color w:val="000000"/>
          <w:kern w:val="0"/>
          <w:sz w:val="30"/>
          <w:szCs w:val="30"/>
          <w:lang w:eastAsia="ru-RU"/>
          <w14:ligatures w14:val="none"/>
        </w:rPr>
      </w:pPr>
      <w:r w:rsidRPr="005E127B">
        <w:rPr>
          <w:rFonts w:ascii="Georgia" w:eastAsia="Times New Roman" w:hAnsi="Georgia" w:cs="Times New Roman"/>
          <w:b/>
          <w:bCs/>
          <w:color w:val="000000"/>
          <w:kern w:val="0"/>
          <w:sz w:val="30"/>
          <w:szCs w:val="30"/>
          <w:lang w:eastAsia="ru-RU"/>
          <w14:ligatures w14:val="none"/>
        </w:rPr>
        <w:t>Работник был в командировке</w:t>
      </w:r>
    </w:p>
    <w:p w14:paraId="65D2B27B" w14:textId="77777777" w:rsidR="001E2837" w:rsidRPr="005E127B" w:rsidRDefault="001E2837" w:rsidP="001E2837">
      <w:pPr>
        <w:shd w:val="clear" w:color="auto" w:fill="FFFFFF"/>
        <w:spacing w:after="0" w:line="240" w:lineRule="auto"/>
        <w:ind w:firstLine="709"/>
        <w:jc w:val="both"/>
        <w:textAlignment w:val="top"/>
        <w:rPr>
          <w:rFonts w:ascii="Georgia" w:eastAsia="Times New Roman" w:hAnsi="Georgia" w:cs="Times New Roman"/>
          <w:color w:val="000000"/>
          <w:kern w:val="0"/>
          <w:sz w:val="27"/>
          <w:szCs w:val="27"/>
          <w:lang w:eastAsia="ru-RU"/>
          <w14:ligatures w14:val="none"/>
        </w:rPr>
      </w:pPr>
      <w:r w:rsidRPr="005E127B">
        <w:rPr>
          <w:rFonts w:ascii="Georgia" w:eastAsia="Times New Roman" w:hAnsi="Georgia" w:cs="Times New Roman"/>
          <w:color w:val="000000"/>
          <w:kern w:val="0"/>
          <w:sz w:val="27"/>
          <w:szCs w:val="27"/>
          <w:lang w:eastAsia="ru-RU"/>
          <w14:ligatures w14:val="none"/>
        </w:rPr>
        <w:t>Командировочные дни оплачивают исходя из среднего заработка (</w:t>
      </w:r>
      <w:hyperlink r:id="rId4" w:anchor="ZA0216I3I6" w:tgtFrame="_blank" w:history="1">
        <w:r w:rsidRPr="005E127B">
          <w:rPr>
            <w:rFonts w:ascii="Georgia" w:eastAsia="Times New Roman" w:hAnsi="Georgia" w:cs="Times New Roman"/>
            <w:color w:val="329A32"/>
            <w:kern w:val="0"/>
            <w:sz w:val="27"/>
            <w:szCs w:val="27"/>
            <w:u w:val="single"/>
            <w:lang w:eastAsia="ru-RU"/>
            <w14:ligatures w14:val="none"/>
          </w:rPr>
          <w:t>ст. 167 ТК</w:t>
        </w:r>
      </w:hyperlink>
      <w:r w:rsidRPr="005E127B">
        <w:rPr>
          <w:rFonts w:ascii="Georgia" w:eastAsia="Times New Roman" w:hAnsi="Georgia" w:cs="Times New Roman"/>
          <w:color w:val="000000"/>
          <w:kern w:val="0"/>
          <w:sz w:val="27"/>
          <w:szCs w:val="27"/>
          <w:lang w:eastAsia="ru-RU"/>
          <w14:ligatures w14:val="none"/>
        </w:rPr>
        <w:t>). Аванс посчитайте за минусом дней командировки, а за время поездки определите средний заработок. Выплату выдайте в тот же срок, что и зарплату за первую половину месяца, если именно на этот период пришлась служебная поездка. Иначе сотрудник потеряет в деньгах, а платить за это время обычную зарплату нельзя (ответ Роструда на вопрос от 22.03.2023 № 178152</w:t>
      </w:r>
      <w:r w:rsidRPr="005E127B">
        <w:rPr>
          <w:rFonts w:ascii="Times New Roman" w:eastAsia="Times New Roman" w:hAnsi="Times New Roman" w:cs="Times New Roman"/>
          <w:color w:val="000000"/>
          <w:kern w:val="0"/>
          <w:sz w:val="27"/>
          <w:szCs w:val="27"/>
          <w:lang w:eastAsia="ru-RU"/>
          <w14:ligatures w14:val="none"/>
        </w:rPr>
        <w:t>→</w:t>
      </w:r>
      <w:r w:rsidRPr="005E127B">
        <w:rPr>
          <w:rFonts w:ascii="Georgia" w:eastAsia="Times New Roman" w:hAnsi="Georgia" w:cs="Georgia"/>
          <w:color w:val="000000"/>
          <w:kern w:val="0"/>
          <w:sz w:val="27"/>
          <w:szCs w:val="27"/>
          <w:lang w:eastAsia="ru-RU"/>
          <w14:ligatures w14:val="none"/>
        </w:rPr>
        <w:t>онлайнинспекция</w:t>
      </w:r>
      <w:r w:rsidRPr="005E127B">
        <w:rPr>
          <w:rFonts w:ascii="Georgia" w:eastAsia="Times New Roman" w:hAnsi="Georgia" w:cs="Times New Roman"/>
          <w:color w:val="000000"/>
          <w:kern w:val="0"/>
          <w:sz w:val="27"/>
          <w:szCs w:val="27"/>
          <w:lang w:eastAsia="ru-RU"/>
          <w14:ligatures w14:val="none"/>
        </w:rPr>
        <w:t>.</w:t>
      </w:r>
      <w:r w:rsidRPr="005E127B">
        <w:rPr>
          <w:rFonts w:ascii="Georgia" w:eastAsia="Times New Roman" w:hAnsi="Georgia" w:cs="Georgia"/>
          <w:color w:val="000000"/>
          <w:kern w:val="0"/>
          <w:sz w:val="27"/>
          <w:szCs w:val="27"/>
          <w:lang w:eastAsia="ru-RU"/>
          <w14:ligatures w14:val="none"/>
        </w:rPr>
        <w:t>рф</w:t>
      </w:r>
      <w:r w:rsidRPr="005E127B">
        <w:rPr>
          <w:rFonts w:ascii="Georgia" w:eastAsia="Times New Roman" w:hAnsi="Georgia" w:cs="Times New Roman"/>
          <w:color w:val="000000"/>
          <w:kern w:val="0"/>
          <w:sz w:val="27"/>
          <w:szCs w:val="27"/>
          <w:lang w:eastAsia="ru-RU"/>
          <w14:ligatures w14:val="none"/>
        </w:rPr>
        <w:t>).</w:t>
      </w:r>
    </w:p>
    <w:p w14:paraId="5F15FA8A" w14:textId="77777777" w:rsidR="001E2837" w:rsidRPr="005E127B" w:rsidRDefault="001E2837" w:rsidP="001E2837">
      <w:pPr>
        <w:shd w:val="clear" w:color="auto" w:fill="FFFFFF"/>
        <w:spacing w:after="0" w:line="240" w:lineRule="auto"/>
        <w:ind w:firstLine="709"/>
        <w:jc w:val="both"/>
        <w:textAlignment w:val="top"/>
        <w:outlineLvl w:val="2"/>
        <w:rPr>
          <w:rFonts w:ascii="Arial" w:eastAsia="Times New Roman" w:hAnsi="Arial" w:cs="Arial"/>
          <w:b/>
          <w:bCs/>
          <w:color w:val="000000"/>
          <w:kern w:val="0"/>
          <w:sz w:val="27"/>
          <w:szCs w:val="27"/>
          <w:lang w:eastAsia="ru-RU"/>
          <w14:ligatures w14:val="none"/>
        </w:rPr>
      </w:pPr>
      <w:bookmarkStart w:id="2" w:name="primer3"/>
      <w:bookmarkEnd w:id="2"/>
      <w:r w:rsidRPr="005E127B">
        <w:rPr>
          <w:rFonts w:ascii="Arial" w:eastAsia="Times New Roman" w:hAnsi="Arial" w:cs="Arial"/>
          <w:b/>
          <w:bCs/>
          <w:color w:val="007F49"/>
          <w:kern w:val="0"/>
          <w:sz w:val="27"/>
          <w:szCs w:val="27"/>
          <w:lang w:eastAsia="ru-RU"/>
          <w14:ligatures w14:val="none"/>
        </w:rPr>
        <w:t>Пример 3.</w:t>
      </w:r>
      <w:r w:rsidRPr="005E127B">
        <w:rPr>
          <w:rFonts w:ascii="Arial" w:eastAsia="Times New Roman" w:hAnsi="Arial" w:cs="Arial"/>
          <w:b/>
          <w:bCs/>
          <w:color w:val="000000"/>
          <w:kern w:val="0"/>
          <w:sz w:val="27"/>
          <w:szCs w:val="27"/>
          <w:lang w:eastAsia="ru-RU"/>
          <w14:ligatures w14:val="none"/>
        </w:rPr>
        <w:t> Расчет зарплаты для сотрудника, который был в командировке</w:t>
      </w:r>
    </w:p>
    <w:p w14:paraId="69396283"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 xml:space="preserve">Сотрудник был в командировке с 3 по 5 мая. Его оклад — 40 000 руб. В первой половине месяца сотрудник находился в офисе пять рабочих дней. За это время ему полагается 10 000 руб. (40 000 </w:t>
      </w:r>
      <w:proofErr w:type="gramStart"/>
      <w:r w:rsidRPr="005E127B">
        <w:rPr>
          <w:rFonts w:ascii="Arial" w:eastAsia="Times New Roman" w:hAnsi="Arial" w:cs="Arial"/>
          <w:color w:val="000000"/>
          <w:kern w:val="0"/>
          <w:sz w:val="24"/>
          <w:szCs w:val="24"/>
          <w:lang w:eastAsia="ru-RU"/>
          <w14:ligatures w14:val="none"/>
        </w:rPr>
        <w:t>₽ :</w:t>
      </w:r>
      <w:proofErr w:type="gramEnd"/>
      <w:r w:rsidRPr="005E127B">
        <w:rPr>
          <w:rFonts w:ascii="Arial" w:eastAsia="Times New Roman" w:hAnsi="Arial" w:cs="Arial"/>
          <w:color w:val="000000"/>
          <w:kern w:val="0"/>
          <w:sz w:val="24"/>
          <w:szCs w:val="24"/>
          <w:lang w:eastAsia="ru-RU"/>
          <w14:ligatures w14:val="none"/>
        </w:rPr>
        <w:t xml:space="preserve"> 20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 xml:space="preserve">. × 5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w:t>
      </w:r>
    </w:p>
    <w:p w14:paraId="59852862"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 xml:space="preserve">Кроме того, сотруднику полагается средний заработок за время командировки. Сумму заработка считают так. Расчетный период — 12 месяцев, с мая 2022 года по апрель 2023 года. По данным бухгалтерии, сотрудник отработал в это время 222 дня и заработал 475 908,55 руб. Сумма среднего заработка составит 6431,20 руб. (475 908,55 </w:t>
      </w:r>
      <w:proofErr w:type="gramStart"/>
      <w:r w:rsidRPr="005E127B">
        <w:rPr>
          <w:rFonts w:ascii="Arial" w:eastAsia="Times New Roman" w:hAnsi="Arial" w:cs="Arial"/>
          <w:color w:val="000000"/>
          <w:kern w:val="0"/>
          <w:sz w:val="24"/>
          <w:szCs w:val="24"/>
          <w:lang w:eastAsia="ru-RU"/>
          <w14:ligatures w14:val="none"/>
        </w:rPr>
        <w:t>₽ :</w:t>
      </w:r>
      <w:proofErr w:type="gramEnd"/>
      <w:r w:rsidRPr="005E127B">
        <w:rPr>
          <w:rFonts w:ascii="Arial" w:eastAsia="Times New Roman" w:hAnsi="Arial" w:cs="Arial"/>
          <w:color w:val="000000"/>
          <w:kern w:val="0"/>
          <w:sz w:val="24"/>
          <w:szCs w:val="24"/>
          <w:lang w:eastAsia="ru-RU"/>
          <w14:ligatures w14:val="none"/>
        </w:rPr>
        <w:t xml:space="preserve"> 222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 xml:space="preserve">. × 3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w:t>
      </w:r>
    </w:p>
    <w:p w14:paraId="646B2DE9"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Полная сумма выплаты за первую половину месяца будет равна 16 431,20 руб. (10 000 + 6431,20). Такую сумму нужно выплатить работнику в аванс за минусом НДФЛ.</w:t>
      </w:r>
    </w:p>
    <w:p w14:paraId="7ECD3C93"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 xml:space="preserve">Если вторую половину месяца сотрудник отработает полностью, ему начислят 24 000 руб. (40 000 </w:t>
      </w:r>
      <w:proofErr w:type="gramStart"/>
      <w:r w:rsidRPr="005E127B">
        <w:rPr>
          <w:rFonts w:ascii="Arial" w:eastAsia="Times New Roman" w:hAnsi="Arial" w:cs="Arial"/>
          <w:color w:val="000000"/>
          <w:kern w:val="0"/>
          <w:sz w:val="24"/>
          <w:szCs w:val="24"/>
          <w:lang w:eastAsia="ru-RU"/>
          <w14:ligatures w14:val="none"/>
        </w:rPr>
        <w:t>₽ :</w:t>
      </w:r>
      <w:proofErr w:type="gramEnd"/>
      <w:r w:rsidRPr="005E127B">
        <w:rPr>
          <w:rFonts w:ascii="Arial" w:eastAsia="Times New Roman" w:hAnsi="Arial" w:cs="Arial"/>
          <w:color w:val="000000"/>
          <w:kern w:val="0"/>
          <w:sz w:val="24"/>
          <w:szCs w:val="24"/>
          <w:lang w:eastAsia="ru-RU"/>
          <w14:ligatures w14:val="none"/>
        </w:rPr>
        <w:t xml:space="preserve"> 20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 xml:space="preserve">. × 12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 Общая сумма за месяц — 40 431,20 руб. (16 431,20 + 24 000). Это больше оклада.</w:t>
      </w:r>
    </w:p>
    <w:p w14:paraId="2299DA0D" w14:textId="77777777" w:rsidR="001E2837" w:rsidRPr="005E127B" w:rsidRDefault="001E2837" w:rsidP="001E2837">
      <w:pPr>
        <w:shd w:val="clear" w:color="auto" w:fill="FFFFFF"/>
        <w:spacing w:after="0" w:line="240" w:lineRule="auto"/>
        <w:ind w:firstLine="709"/>
        <w:jc w:val="both"/>
        <w:textAlignment w:val="top"/>
        <w:outlineLvl w:val="1"/>
        <w:rPr>
          <w:rFonts w:ascii="Georgia" w:eastAsia="Times New Roman" w:hAnsi="Georgia" w:cs="Times New Roman"/>
          <w:b/>
          <w:bCs/>
          <w:color w:val="000000"/>
          <w:kern w:val="0"/>
          <w:sz w:val="30"/>
          <w:szCs w:val="30"/>
          <w:lang w:eastAsia="ru-RU"/>
          <w14:ligatures w14:val="none"/>
        </w:rPr>
      </w:pPr>
      <w:r w:rsidRPr="005E127B">
        <w:rPr>
          <w:rFonts w:ascii="Georgia" w:eastAsia="Times New Roman" w:hAnsi="Georgia" w:cs="Times New Roman"/>
          <w:b/>
          <w:bCs/>
          <w:color w:val="000000"/>
          <w:kern w:val="0"/>
          <w:sz w:val="30"/>
          <w:szCs w:val="30"/>
          <w:lang w:eastAsia="ru-RU"/>
          <w14:ligatures w14:val="none"/>
        </w:rPr>
        <w:t>Сотрудник болел</w:t>
      </w:r>
    </w:p>
    <w:p w14:paraId="034EE7F0" w14:textId="77777777" w:rsidR="001E2837" w:rsidRPr="005E127B" w:rsidRDefault="001E2837" w:rsidP="001E2837">
      <w:pPr>
        <w:shd w:val="clear" w:color="auto" w:fill="FFFFFF"/>
        <w:spacing w:after="0" w:line="240" w:lineRule="auto"/>
        <w:ind w:firstLine="709"/>
        <w:jc w:val="both"/>
        <w:textAlignment w:val="top"/>
        <w:rPr>
          <w:rFonts w:ascii="Georgia" w:eastAsia="Times New Roman" w:hAnsi="Georgia" w:cs="Times New Roman"/>
          <w:color w:val="000000"/>
          <w:kern w:val="0"/>
          <w:sz w:val="27"/>
          <w:szCs w:val="27"/>
          <w:lang w:eastAsia="ru-RU"/>
          <w14:ligatures w14:val="none"/>
        </w:rPr>
      </w:pPr>
      <w:r w:rsidRPr="005E127B">
        <w:rPr>
          <w:rFonts w:ascii="Georgia" w:eastAsia="Times New Roman" w:hAnsi="Georgia" w:cs="Times New Roman"/>
          <w:color w:val="000000"/>
          <w:kern w:val="0"/>
          <w:sz w:val="27"/>
          <w:szCs w:val="27"/>
          <w:lang w:eastAsia="ru-RU"/>
          <w14:ligatures w14:val="none"/>
        </w:rPr>
        <w:t>За время нетрудоспособности работнику полагается пособие, компания оплачивает первые три дня. Дни болезни исключите из расчета аванса. Посчитайте его исходя из отработанных дней. Не платите аванс вовсе, если сотрудник проболел все дни с 1-го по 15-е число месяца.</w:t>
      </w:r>
    </w:p>
    <w:p w14:paraId="0524930B" w14:textId="77777777" w:rsidR="001E2837" w:rsidRPr="005E127B" w:rsidRDefault="001E2837" w:rsidP="001E2837">
      <w:pPr>
        <w:shd w:val="clear" w:color="auto" w:fill="FFFFFF"/>
        <w:spacing w:after="0" w:line="240" w:lineRule="auto"/>
        <w:ind w:firstLine="709"/>
        <w:jc w:val="both"/>
        <w:textAlignment w:val="top"/>
        <w:rPr>
          <w:rFonts w:ascii="Georgia" w:eastAsia="Times New Roman" w:hAnsi="Georgia" w:cs="Times New Roman"/>
          <w:color w:val="000000"/>
          <w:kern w:val="0"/>
          <w:sz w:val="27"/>
          <w:szCs w:val="27"/>
          <w:lang w:eastAsia="ru-RU"/>
          <w14:ligatures w14:val="none"/>
        </w:rPr>
      </w:pPr>
      <w:r w:rsidRPr="005E127B">
        <w:rPr>
          <w:rFonts w:ascii="Georgia" w:eastAsia="Times New Roman" w:hAnsi="Georgia" w:cs="Times New Roman"/>
          <w:color w:val="000000"/>
          <w:kern w:val="0"/>
          <w:sz w:val="27"/>
          <w:szCs w:val="27"/>
          <w:lang w:eastAsia="ru-RU"/>
          <w14:ligatures w14:val="none"/>
        </w:rPr>
        <w:lastRenderedPageBreak/>
        <w:t>По закону пособие за первые три дня выплачивают в том же порядке, что и зарплату (</w:t>
      </w:r>
      <w:hyperlink r:id="rId5" w:anchor="ZAP1SCS3HI" w:tgtFrame="_blank" w:history="1">
        <w:r w:rsidRPr="005E127B">
          <w:rPr>
            <w:rFonts w:ascii="Georgia" w:eastAsia="Times New Roman" w:hAnsi="Georgia" w:cs="Times New Roman"/>
            <w:color w:val="329A32"/>
            <w:kern w:val="0"/>
            <w:sz w:val="27"/>
            <w:szCs w:val="27"/>
            <w:u w:val="single"/>
            <w:lang w:eastAsia="ru-RU"/>
            <w14:ligatures w14:val="none"/>
          </w:rPr>
          <w:t>ч. 1 ст. 14.1 Федерального закона от 29.12.2006 № 255ФЗ</w:t>
        </w:r>
      </w:hyperlink>
      <w:r w:rsidRPr="005E127B">
        <w:rPr>
          <w:rFonts w:ascii="Georgia" w:eastAsia="Times New Roman" w:hAnsi="Georgia" w:cs="Times New Roman"/>
          <w:color w:val="000000"/>
          <w:kern w:val="0"/>
          <w:sz w:val="27"/>
          <w:szCs w:val="27"/>
          <w:lang w:eastAsia="ru-RU"/>
          <w14:ligatures w14:val="none"/>
        </w:rPr>
        <w:t>). Получить больничные работник может и в день выплаты аванса.</w:t>
      </w:r>
    </w:p>
    <w:p w14:paraId="6729D0F5" w14:textId="77777777" w:rsidR="001E2837" w:rsidRPr="005E127B" w:rsidRDefault="001E2837" w:rsidP="001E2837">
      <w:pPr>
        <w:shd w:val="clear" w:color="auto" w:fill="FFFFFF"/>
        <w:spacing w:after="0" w:line="240" w:lineRule="auto"/>
        <w:ind w:firstLine="709"/>
        <w:jc w:val="both"/>
        <w:textAlignment w:val="top"/>
        <w:outlineLvl w:val="2"/>
        <w:rPr>
          <w:rFonts w:ascii="Arial" w:eastAsia="Times New Roman" w:hAnsi="Arial" w:cs="Arial"/>
          <w:b/>
          <w:bCs/>
          <w:color w:val="000000"/>
          <w:kern w:val="0"/>
          <w:sz w:val="27"/>
          <w:szCs w:val="27"/>
          <w:lang w:eastAsia="ru-RU"/>
          <w14:ligatures w14:val="none"/>
        </w:rPr>
      </w:pPr>
      <w:bookmarkStart w:id="3" w:name="primer4"/>
      <w:bookmarkEnd w:id="3"/>
      <w:r w:rsidRPr="005E127B">
        <w:rPr>
          <w:rFonts w:ascii="Arial" w:eastAsia="Times New Roman" w:hAnsi="Arial" w:cs="Arial"/>
          <w:b/>
          <w:bCs/>
          <w:color w:val="007F49"/>
          <w:kern w:val="0"/>
          <w:sz w:val="27"/>
          <w:szCs w:val="27"/>
          <w:lang w:eastAsia="ru-RU"/>
          <w14:ligatures w14:val="none"/>
        </w:rPr>
        <w:t>Пример 4. </w:t>
      </w:r>
      <w:r w:rsidRPr="005E127B">
        <w:rPr>
          <w:rFonts w:ascii="Arial" w:eastAsia="Times New Roman" w:hAnsi="Arial" w:cs="Arial"/>
          <w:b/>
          <w:bCs/>
          <w:color w:val="000000"/>
          <w:kern w:val="0"/>
          <w:sz w:val="27"/>
          <w:szCs w:val="27"/>
          <w:lang w:eastAsia="ru-RU"/>
          <w14:ligatures w14:val="none"/>
        </w:rPr>
        <w:t>Расчет зарплаты для сотрудника, который болел</w:t>
      </w:r>
    </w:p>
    <w:p w14:paraId="4A422E2C"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Сотрудник был на больничном со 2 по 10 мая. 10 мая компания получила от фонда сообщение о закрытии больничного. Аванс в компании выплачивают 25-го числа. Выходит, что 25 мая работник получит и зарплату, и пособие — за первые три дня, которые оплачивает компания.</w:t>
      </w:r>
    </w:p>
    <w:p w14:paraId="67F21D1B"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 xml:space="preserve">Оклад сотрудника — 36 000 руб. В первой половине мая сотрудник отработал три дня. Аванс составит 5400 руб. (36 000 </w:t>
      </w:r>
      <w:proofErr w:type="gramStart"/>
      <w:r w:rsidRPr="005E127B">
        <w:rPr>
          <w:rFonts w:ascii="Arial" w:eastAsia="Times New Roman" w:hAnsi="Arial" w:cs="Arial"/>
          <w:color w:val="000000"/>
          <w:kern w:val="0"/>
          <w:sz w:val="24"/>
          <w:szCs w:val="24"/>
          <w:lang w:eastAsia="ru-RU"/>
          <w14:ligatures w14:val="none"/>
        </w:rPr>
        <w:t>₽ :</w:t>
      </w:r>
      <w:proofErr w:type="gramEnd"/>
      <w:r w:rsidRPr="005E127B">
        <w:rPr>
          <w:rFonts w:ascii="Arial" w:eastAsia="Times New Roman" w:hAnsi="Arial" w:cs="Arial"/>
          <w:color w:val="000000"/>
          <w:kern w:val="0"/>
          <w:sz w:val="24"/>
          <w:szCs w:val="24"/>
          <w:lang w:eastAsia="ru-RU"/>
          <w14:ligatures w14:val="none"/>
        </w:rPr>
        <w:t xml:space="preserve"> 20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 xml:space="preserve">. × 3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w:t>
      </w:r>
    </w:p>
    <w:p w14:paraId="4E538DD1"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Больничные бухгалтер посчитал так. Расчетный период — 2021—2022 годы. Заработок за 2021 год составил 450 671,11 руб., за 2022 год — 477 731,64 руб.</w:t>
      </w:r>
    </w:p>
    <w:p w14:paraId="7674722D"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Работнику полагается пособие в размере 100 процентов заработка. Его доходы меньше лимитов в 966 000 руб. для 2021 года и 1 032 000 руб. для 2022 года. Сумму пособия бухгалтер рассчитал так:</w:t>
      </w:r>
    </w:p>
    <w:p w14:paraId="6C4D0DB9"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(450 671,11 ₽ + 477 731,64 ₽</w:t>
      </w:r>
      <w:proofErr w:type="gramStart"/>
      <w:r w:rsidRPr="005E127B">
        <w:rPr>
          <w:rFonts w:ascii="Arial" w:eastAsia="Times New Roman" w:hAnsi="Arial" w:cs="Arial"/>
          <w:color w:val="000000"/>
          <w:kern w:val="0"/>
          <w:sz w:val="24"/>
          <w:szCs w:val="24"/>
          <w:lang w:eastAsia="ru-RU"/>
          <w14:ligatures w14:val="none"/>
        </w:rPr>
        <w:t>) :</w:t>
      </w:r>
      <w:proofErr w:type="gramEnd"/>
      <w:r w:rsidRPr="005E127B">
        <w:rPr>
          <w:rFonts w:ascii="Arial" w:eastAsia="Times New Roman" w:hAnsi="Arial" w:cs="Arial"/>
          <w:color w:val="000000"/>
          <w:kern w:val="0"/>
          <w:sz w:val="24"/>
          <w:szCs w:val="24"/>
          <w:lang w:eastAsia="ru-RU"/>
          <w14:ligatures w14:val="none"/>
        </w:rPr>
        <w:t xml:space="preserve"> 730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 xml:space="preserve">. × 100% × 3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 = 3815,35 ₽.</w:t>
      </w:r>
    </w:p>
    <w:p w14:paraId="63146944"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Общая сумма к выплате составит 9215,35 руб. (5400 + 3815,35). Остаток пособия работник получит от фонда.</w:t>
      </w:r>
    </w:p>
    <w:p w14:paraId="211747AC"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 xml:space="preserve">За вторую половину месяца работнику начислят 21 600 руб. (36 000 ₽ / 20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 xml:space="preserve">. × 12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w:t>
      </w:r>
    </w:p>
    <w:p w14:paraId="15254F87" w14:textId="77777777" w:rsidR="001E2837" w:rsidRPr="005E127B" w:rsidRDefault="001E2837" w:rsidP="001E2837">
      <w:pPr>
        <w:shd w:val="clear" w:color="auto" w:fill="FFFFFF"/>
        <w:spacing w:after="0" w:line="240" w:lineRule="auto"/>
        <w:ind w:firstLine="709"/>
        <w:jc w:val="both"/>
        <w:textAlignment w:val="top"/>
        <w:outlineLvl w:val="1"/>
        <w:rPr>
          <w:rFonts w:ascii="Georgia" w:eastAsia="Times New Roman" w:hAnsi="Georgia" w:cs="Times New Roman"/>
          <w:b/>
          <w:bCs/>
          <w:color w:val="000000"/>
          <w:kern w:val="0"/>
          <w:sz w:val="30"/>
          <w:szCs w:val="30"/>
          <w:lang w:eastAsia="ru-RU"/>
          <w14:ligatures w14:val="none"/>
        </w:rPr>
      </w:pPr>
      <w:bookmarkStart w:id="4" w:name="zag5"/>
      <w:bookmarkEnd w:id="4"/>
      <w:r w:rsidRPr="005E127B">
        <w:rPr>
          <w:rFonts w:ascii="Georgia" w:eastAsia="Times New Roman" w:hAnsi="Georgia" w:cs="Times New Roman"/>
          <w:b/>
          <w:bCs/>
          <w:color w:val="000000"/>
          <w:kern w:val="0"/>
          <w:sz w:val="30"/>
          <w:szCs w:val="30"/>
          <w:lang w:eastAsia="ru-RU"/>
          <w14:ligatures w14:val="none"/>
        </w:rPr>
        <w:t>Сотрудник работал в праздники</w:t>
      </w:r>
    </w:p>
    <w:p w14:paraId="5368B0CE" w14:textId="77777777" w:rsidR="001E2837" w:rsidRPr="005E127B" w:rsidRDefault="001E2837" w:rsidP="001E2837">
      <w:pPr>
        <w:shd w:val="clear" w:color="auto" w:fill="FFFFFF"/>
        <w:spacing w:after="0" w:line="240" w:lineRule="auto"/>
        <w:ind w:firstLine="709"/>
        <w:jc w:val="both"/>
        <w:textAlignment w:val="top"/>
        <w:rPr>
          <w:rFonts w:ascii="Georgia" w:eastAsia="Times New Roman" w:hAnsi="Georgia" w:cs="Times New Roman"/>
          <w:color w:val="000000"/>
          <w:kern w:val="0"/>
          <w:sz w:val="27"/>
          <w:szCs w:val="27"/>
          <w:lang w:eastAsia="ru-RU"/>
          <w14:ligatures w14:val="none"/>
        </w:rPr>
      </w:pPr>
      <w:r w:rsidRPr="005E127B">
        <w:rPr>
          <w:rFonts w:ascii="Georgia" w:eastAsia="Times New Roman" w:hAnsi="Georgia" w:cs="Times New Roman"/>
          <w:color w:val="000000"/>
          <w:kern w:val="0"/>
          <w:sz w:val="27"/>
          <w:szCs w:val="27"/>
          <w:lang w:eastAsia="ru-RU"/>
          <w14:ligatures w14:val="none"/>
        </w:rPr>
        <w:t>Выдайте в составе зарплаты за первую половину месяца не только часть оклада, но и доплаты, надбавки, если сотрудник имеет на них право по итогам первой половины месяца и их </w:t>
      </w:r>
      <w:hyperlink r:id="rId6" w:anchor="tabl" w:history="1">
        <w:r w:rsidRPr="005E127B">
          <w:rPr>
            <w:rFonts w:ascii="Georgia" w:eastAsia="Times New Roman" w:hAnsi="Georgia" w:cs="Times New Roman"/>
            <w:color w:val="1252A1"/>
            <w:kern w:val="0"/>
            <w:sz w:val="27"/>
            <w:szCs w:val="27"/>
            <w:u w:val="single"/>
            <w:lang w:eastAsia="ru-RU"/>
            <w14:ligatures w14:val="none"/>
          </w:rPr>
          <w:t>можно посчитать.</w:t>
        </w:r>
      </w:hyperlink>
      <w:r w:rsidRPr="005E127B">
        <w:rPr>
          <w:rFonts w:ascii="Georgia" w:eastAsia="Times New Roman" w:hAnsi="Georgia" w:cs="Times New Roman"/>
          <w:color w:val="000000"/>
          <w:kern w:val="0"/>
          <w:sz w:val="27"/>
          <w:szCs w:val="27"/>
          <w:lang w:eastAsia="ru-RU"/>
          <w14:ligatures w14:val="none"/>
        </w:rPr>
        <w:t> Если расчет доплат не зависит от итогов работы за месяц, учтите их при расчете аванса. Когда доплаты зависят от итогов работы за месяц, при расчете аванса их не учитывайте. В том числе это касается выплат за работу в праздники и сверхурочных (</w:t>
      </w:r>
      <w:hyperlink r:id="rId7" w:tgtFrame="_blank" w:history="1">
        <w:r w:rsidRPr="005E127B">
          <w:rPr>
            <w:rFonts w:ascii="Georgia" w:eastAsia="Times New Roman" w:hAnsi="Georgia" w:cs="Times New Roman"/>
            <w:color w:val="329A32"/>
            <w:kern w:val="0"/>
            <w:sz w:val="27"/>
            <w:szCs w:val="27"/>
            <w:u w:val="single"/>
            <w:lang w:eastAsia="ru-RU"/>
            <w14:ligatures w14:val="none"/>
          </w:rPr>
          <w:t>письмо Минтруда от 20.03.2019 № 14-1/В-178</w:t>
        </w:r>
      </w:hyperlink>
      <w:r w:rsidRPr="005E127B">
        <w:rPr>
          <w:rFonts w:ascii="Georgia" w:eastAsia="Times New Roman" w:hAnsi="Georgia" w:cs="Times New Roman"/>
          <w:color w:val="000000"/>
          <w:kern w:val="0"/>
          <w:sz w:val="27"/>
          <w:szCs w:val="27"/>
          <w:lang w:eastAsia="ru-RU"/>
          <w14:ligatures w14:val="none"/>
        </w:rPr>
        <w:t>). Включите их в расчет за месяц.</w:t>
      </w:r>
    </w:p>
    <w:p w14:paraId="7253A29A" w14:textId="77777777" w:rsidR="001E2837" w:rsidRPr="005E127B" w:rsidRDefault="001E2837" w:rsidP="001E2837">
      <w:pPr>
        <w:shd w:val="clear" w:color="auto" w:fill="FFFFFF"/>
        <w:spacing w:after="0" w:line="240" w:lineRule="auto"/>
        <w:ind w:firstLine="709"/>
        <w:jc w:val="both"/>
        <w:textAlignment w:val="top"/>
        <w:outlineLvl w:val="2"/>
        <w:rPr>
          <w:rFonts w:ascii="Arial" w:eastAsia="Times New Roman" w:hAnsi="Arial" w:cs="Arial"/>
          <w:b/>
          <w:bCs/>
          <w:color w:val="000000"/>
          <w:kern w:val="0"/>
          <w:sz w:val="24"/>
          <w:szCs w:val="24"/>
          <w:lang w:eastAsia="ru-RU"/>
          <w14:ligatures w14:val="none"/>
        </w:rPr>
      </w:pPr>
      <w:r w:rsidRPr="005E127B">
        <w:rPr>
          <w:rFonts w:ascii="Arial" w:eastAsia="Times New Roman" w:hAnsi="Arial" w:cs="Arial"/>
          <w:b/>
          <w:bCs/>
          <w:color w:val="007F49"/>
          <w:kern w:val="0"/>
          <w:sz w:val="24"/>
          <w:szCs w:val="24"/>
          <w:lang w:eastAsia="ru-RU"/>
          <w14:ligatures w14:val="none"/>
        </w:rPr>
        <w:t>Осторожно</w:t>
      </w:r>
    </w:p>
    <w:p w14:paraId="0D91F100"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Больничные выплачивают в ближайший зарплатный день. Это может быть и день аванса.</w:t>
      </w:r>
    </w:p>
    <w:p w14:paraId="32D734A3" w14:textId="77777777" w:rsidR="001E2837" w:rsidRPr="005E127B" w:rsidRDefault="001E2837" w:rsidP="001E2837">
      <w:pPr>
        <w:shd w:val="clear" w:color="auto" w:fill="FFFFFF"/>
        <w:spacing w:after="0" w:line="240" w:lineRule="auto"/>
        <w:ind w:firstLine="709"/>
        <w:jc w:val="both"/>
        <w:textAlignment w:val="top"/>
        <w:outlineLvl w:val="1"/>
        <w:rPr>
          <w:rFonts w:ascii="Georgia" w:eastAsia="Times New Roman" w:hAnsi="Georgia" w:cs="Times New Roman"/>
          <w:b/>
          <w:bCs/>
          <w:color w:val="000000"/>
          <w:kern w:val="0"/>
          <w:sz w:val="30"/>
          <w:szCs w:val="30"/>
          <w:lang w:eastAsia="ru-RU"/>
          <w14:ligatures w14:val="none"/>
        </w:rPr>
      </w:pPr>
      <w:bookmarkStart w:id="5" w:name="zag6"/>
      <w:bookmarkEnd w:id="5"/>
      <w:r w:rsidRPr="005E127B">
        <w:rPr>
          <w:rFonts w:ascii="Georgia" w:eastAsia="Times New Roman" w:hAnsi="Georgia" w:cs="Times New Roman"/>
          <w:b/>
          <w:bCs/>
          <w:color w:val="000000"/>
          <w:kern w:val="0"/>
          <w:sz w:val="30"/>
          <w:szCs w:val="30"/>
          <w:lang w:eastAsia="ru-RU"/>
          <w14:ligatures w14:val="none"/>
        </w:rPr>
        <w:t>Работник устроился не с начала месяца</w:t>
      </w:r>
    </w:p>
    <w:p w14:paraId="050B2E6E" w14:textId="77777777" w:rsidR="001E2837" w:rsidRPr="005E127B" w:rsidRDefault="001E2837" w:rsidP="001E2837">
      <w:pPr>
        <w:shd w:val="clear" w:color="auto" w:fill="FFFFFF"/>
        <w:spacing w:after="0" w:line="240" w:lineRule="auto"/>
        <w:ind w:firstLine="709"/>
        <w:jc w:val="both"/>
        <w:textAlignment w:val="top"/>
        <w:rPr>
          <w:rFonts w:ascii="Georgia" w:eastAsia="Times New Roman" w:hAnsi="Georgia" w:cs="Times New Roman"/>
          <w:color w:val="000000"/>
          <w:kern w:val="0"/>
          <w:sz w:val="27"/>
          <w:szCs w:val="27"/>
          <w:lang w:eastAsia="ru-RU"/>
          <w14:ligatures w14:val="none"/>
        </w:rPr>
      </w:pPr>
      <w:r w:rsidRPr="005E127B">
        <w:rPr>
          <w:rFonts w:ascii="Georgia" w:eastAsia="Times New Roman" w:hAnsi="Georgia" w:cs="Times New Roman"/>
          <w:color w:val="000000"/>
          <w:kern w:val="0"/>
          <w:sz w:val="27"/>
          <w:szCs w:val="27"/>
          <w:lang w:eastAsia="ru-RU"/>
          <w14:ligatures w14:val="none"/>
        </w:rPr>
        <w:t>При расчете аванса новому сотруднику учтите только тот период, когда он уже работал в компании. Не платите новичку полный аванс. Если он затем решит уволиться, придется удерживать лишнее, а это не всегда легко сделать на практике.</w:t>
      </w:r>
    </w:p>
    <w:p w14:paraId="1900E3F1" w14:textId="77777777" w:rsidR="001E2837" w:rsidRPr="005E127B" w:rsidRDefault="001E2837" w:rsidP="001E2837">
      <w:pPr>
        <w:shd w:val="clear" w:color="auto" w:fill="FFFFFF"/>
        <w:spacing w:after="0" w:line="240" w:lineRule="auto"/>
        <w:ind w:firstLine="709"/>
        <w:jc w:val="both"/>
        <w:textAlignment w:val="top"/>
        <w:outlineLvl w:val="2"/>
        <w:rPr>
          <w:rFonts w:ascii="Arial" w:eastAsia="Times New Roman" w:hAnsi="Arial" w:cs="Arial"/>
          <w:b/>
          <w:bCs/>
          <w:color w:val="000000"/>
          <w:kern w:val="0"/>
          <w:sz w:val="27"/>
          <w:szCs w:val="27"/>
          <w:lang w:eastAsia="ru-RU"/>
          <w14:ligatures w14:val="none"/>
        </w:rPr>
      </w:pPr>
      <w:bookmarkStart w:id="6" w:name="primer5"/>
      <w:bookmarkEnd w:id="6"/>
      <w:r w:rsidRPr="005E127B">
        <w:rPr>
          <w:rFonts w:ascii="Arial" w:eastAsia="Times New Roman" w:hAnsi="Arial" w:cs="Arial"/>
          <w:b/>
          <w:bCs/>
          <w:color w:val="007F49"/>
          <w:kern w:val="0"/>
          <w:sz w:val="27"/>
          <w:szCs w:val="27"/>
          <w:lang w:eastAsia="ru-RU"/>
          <w14:ligatures w14:val="none"/>
        </w:rPr>
        <w:t>Пример 5.</w:t>
      </w:r>
      <w:r w:rsidRPr="005E127B">
        <w:rPr>
          <w:rFonts w:ascii="Arial" w:eastAsia="Times New Roman" w:hAnsi="Arial" w:cs="Arial"/>
          <w:b/>
          <w:bCs/>
          <w:color w:val="000000"/>
          <w:kern w:val="0"/>
          <w:sz w:val="27"/>
          <w:szCs w:val="27"/>
          <w:lang w:eastAsia="ru-RU"/>
          <w14:ligatures w14:val="none"/>
        </w:rPr>
        <w:t> Расчет зарплаты для сотрудника, который пришел в компанию в первой половине месяца</w:t>
      </w:r>
    </w:p>
    <w:p w14:paraId="52354DF2"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Новый сотрудник устроился в компанию 10 мая, ему установили месячный оклад в размере 40 000 руб. Зарплату за первую половину месяца в компании считают расчетным способом. Сотрудник в первой половине месяца отработал четыре дня. Майский аванс новому работнику бухгалтер посчитает так:</w:t>
      </w:r>
    </w:p>
    <w:p w14:paraId="61FC1BFF"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 xml:space="preserve">40 000 </w:t>
      </w:r>
      <w:proofErr w:type="gramStart"/>
      <w:r w:rsidRPr="005E127B">
        <w:rPr>
          <w:rFonts w:ascii="Arial" w:eastAsia="Times New Roman" w:hAnsi="Arial" w:cs="Arial"/>
          <w:color w:val="000000"/>
          <w:kern w:val="0"/>
          <w:sz w:val="24"/>
          <w:szCs w:val="24"/>
          <w:lang w:eastAsia="ru-RU"/>
          <w14:ligatures w14:val="none"/>
        </w:rPr>
        <w:t>₽ :</w:t>
      </w:r>
      <w:proofErr w:type="gramEnd"/>
      <w:r w:rsidRPr="005E127B">
        <w:rPr>
          <w:rFonts w:ascii="Arial" w:eastAsia="Times New Roman" w:hAnsi="Arial" w:cs="Arial"/>
          <w:color w:val="000000"/>
          <w:kern w:val="0"/>
          <w:sz w:val="24"/>
          <w:szCs w:val="24"/>
          <w:lang w:eastAsia="ru-RU"/>
          <w14:ligatures w14:val="none"/>
        </w:rPr>
        <w:t xml:space="preserve"> 20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 xml:space="preserve">. × 4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 = 8000 ₽.</w:t>
      </w:r>
    </w:p>
    <w:p w14:paraId="1FCAF2BC" w14:textId="77777777" w:rsidR="001E2837" w:rsidRPr="005E127B" w:rsidRDefault="001E2837" w:rsidP="001E2837">
      <w:pPr>
        <w:shd w:val="clear" w:color="auto" w:fill="FFFFFF"/>
        <w:spacing w:after="0" w:line="240" w:lineRule="auto"/>
        <w:ind w:firstLine="709"/>
        <w:jc w:val="both"/>
        <w:textAlignment w:val="top"/>
        <w:rPr>
          <w:rFonts w:ascii="Arial" w:eastAsia="Times New Roman" w:hAnsi="Arial" w:cs="Arial"/>
          <w:color w:val="000000"/>
          <w:kern w:val="0"/>
          <w:sz w:val="24"/>
          <w:szCs w:val="24"/>
          <w:lang w:eastAsia="ru-RU"/>
          <w14:ligatures w14:val="none"/>
        </w:rPr>
      </w:pPr>
      <w:r w:rsidRPr="005E127B">
        <w:rPr>
          <w:rFonts w:ascii="Arial" w:eastAsia="Times New Roman" w:hAnsi="Arial" w:cs="Arial"/>
          <w:color w:val="000000"/>
          <w:kern w:val="0"/>
          <w:sz w:val="24"/>
          <w:szCs w:val="24"/>
          <w:lang w:eastAsia="ru-RU"/>
          <w14:ligatures w14:val="none"/>
        </w:rPr>
        <w:t xml:space="preserve">За вторую половину месяца работнику начислят уже полную зарплату — 24 000 руб. (40 000 </w:t>
      </w:r>
      <w:proofErr w:type="gramStart"/>
      <w:r w:rsidRPr="005E127B">
        <w:rPr>
          <w:rFonts w:ascii="Arial" w:eastAsia="Times New Roman" w:hAnsi="Arial" w:cs="Arial"/>
          <w:color w:val="000000"/>
          <w:kern w:val="0"/>
          <w:sz w:val="24"/>
          <w:szCs w:val="24"/>
          <w:lang w:eastAsia="ru-RU"/>
          <w14:ligatures w14:val="none"/>
        </w:rPr>
        <w:t>₽ :</w:t>
      </w:r>
      <w:proofErr w:type="gramEnd"/>
      <w:r w:rsidRPr="005E127B">
        <w:rPr>
          <w:rFonts w:ascii="Arial" w:eastAsia="Times New Roman" w:hAnsi="Arial" w:cs="Arial"/>
          <w:color w:val="000000"/>
          <w:kern w:val="0"/>
          <w:sz w:val="24"/>
          <w:szCs w:val="24"/>
          <w:lang w:eastAsia="ru-RU"/>
          <w14:ligatures w14:val="none"/>
        </w:rPr>
        <w:t xml:space="preserve"> 20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 xml:space="preserve">. × 12 </w:t>
      </w:r>
      <w:proofErr w:type="spellStart"/>
      <w:r w:rsidRPr="005E127B">
        <w:rPr>
          <w:rFonts w:ascii="Arial" w:eastAsia="Times New Roman" w:hAnsi="Arial" w:cs="Arial"/>
          <w:color w:val="000000"/>
          <w:kern w:val="0"/>
          <w:sz w:val="24"/>
          <w:szCs w:val="24"/>
          <w:lang w:eastAsia="ru-RU"/>
          <w14:ligatures w14:val="none"/>
        </w:rPr>
        <w:t>дн</w:t>
      </w:r>
      <w:proofErr w:type="spellEnd"/>
      <w:r w:rsidRPr="005E127B">
        <w:rPr>
          <w:rFonts w:ascii="Arial" w:eastAsia="Times New Roman" w:hAnsi="Arial" w:cs="Arial"/>
          <w:color w:val="000000"/>
          <w:kern w:val="0"/>
          <w:sz w:val="24"/>
          <w:szCs w:val="24"/>
          <w:lang w:eastAsia="ru-RU"/>
          <w14:ligatures w14:val="none"/>
        </w:rPr>
        <w:t>.).</w:t>
      </w:r>
    </w:p>
    <w:p w14:paraId="47CEDBC1" w14:textId="77777777" w:rsidR="001E2837" w:rsidRPr="00A363C2" w:rsidRDefault="001E2837" w:rsidP="001E2837">
      <w:pPr>
        <w:shd w:val="clear" w:color="auto" w:fill="FFFFFF"/>
        <w:spacing w:after="0" w:line="240" w:lineRule="auto"/>
        <w:ind w:firstLine="709"/>
        <w:jc w:val="both"/>
        <w:textAlignment w:val="top"/>
        <w:rPr>
          <w:rFonts w:ascii="Georgia" w:eastAsia="Times New Roman" w:hAnsi="Georgia" w:cs="Times New Roman"/>
          <w:color w:val="000000"/>
          <w:kern w:val="0"/>
          <w:sz w:val="27"/>
          <w:szCs w:val="27"/>
          <w:lang w:eastAsia="ru-RU"/>
          <w14:ligatures w14:val="none"/>
        </w:rPr>
      </w:pPr>
      <w:r w:rsidRPr="005E127B">
        <w:rPr>
          <w:rFonts w:ascii="Georgia" w:eastAsia="Times New Roman" w:hAnsi="Georgia" w:cs="Times New Roman"/>
          <w:color w:val="000000"/>
          <w:kern w:val="0"/>
          <w:sz w:val="27"/>
          <w:szCs w:val="27"/>
          <w:lang w:eastAsia="ru-RU"/>
          <w14:ligatures w14:val="none"/>
        </w:rPr>
        <w:t>Деньги новичку выдайте в срок, в который вы обычно выплачиваете зарплату за данный период. Или предусмотрите особые правила для новых сотрудников, ТК такой подход допускает. </w:t>
      </w:r>
      <w:hyperlink r:id="rId8" w:history="1">
        <w:r w:rsidRPr="005E127B">
          <w:rPr>
            <w:rFonts w:ascii="Georgia" w:eastAsia="Times New Roman" w:hAnsi="Georgia" w:cs="Times New Roman"/>
            <w:color w:val="1252A1"/>
            <w:kern w:val="0"/>
            <w:sz w:val="27"/>
            <w:szCs w:val="27"/>
            <w:u w:val="single"/>
            <w:lang w:eastAsia="ru-RU"/>
            <w14:ligatures w14:val="none"/>
          </w:rPr>
          <w:t>Подробнее об этом</w:t>
        </w:r>
      </w:hyperlink>
      <w:r w:rsidRPr="005E127B">
        <w:rPr>
          <w:rFonts w:ascii="Georgia" w:eastAsia="Times New Roman" w:hAnsi="Georgia" w:cs="Times New Roman"/>
          <w:color w:val="000000"/>
          <w:kern w:val="0"/>
          <w:sz w:val="27"/>
          <w:szCs w:val="27"/>
          <w:lang w:eastAsia="ru-RU"/>
          <w14:ligatures w14:val="none"/>
        </w:rPr>
        <w:t>.</w:t>
      </w:r>
    </w:p>
    <w:p w14:paraId="65D16390" w14:textId="77777777" w:rsidR="001E2837" w:rsidRPr="005E127B" w:rsidRDefault="001E2837" w:rsidP="001E2837">
      <w:pPr>
        <w:shd w:val="clear" w:color="auto" w:fill="FFFFFF"/>
        <w:spacing w:after="0" w:line="240" w:lineRule="auto"/>
        <w:ind w:firstLine="709"/>
        <w:jc w:val="both"/>
        <w:textAlignment w:val="top"/>
        <w:rPr>
          <w:rFonts w:ascii="Georgia" w:eastAsia="Times New Roman" w:hAnsi="Georgia" w:cs="Times New Roman"/>
          <w:color w:val="000000"/>
          <w:kern w:val="0"/>
          <w:sz w:val="27"/>
          <w:szCs w:val="27"/>
          <w:lang w:eastAsia="ru-RU"/>
          <w14:ligatures w14:val="none"/>
        </w:rPr>
      </w:pPr>
    </w:p>
    <w:p w14:paraId="2CE56D18" w14:textId="77777777" w:rsidR="001E2837" w:rsidRPr="005E127B" w:rsidRDefault="001E2837" w:rsidP="001E2837">
      <w:pPr>
        <w:shd w:val="clear" w:color="auto" w:fill="DEEBE4"/>
        <w:spacing w:after="0" w:line="240" w:lineRule="auto"/>
        <w:jc w:val="both"/>
        <w:textAlignment w:val="top"/>
        <w:outlineLvl w:val="5"/>
        <w:rPr>
          <w:rFonts w:ascii="Arial" w:eastAsia="Times New Roman" w:hAnsi="Arial" w:cs="Arial"/>
          <w:b/>
          <w:bCs/>
          <w:color w:val="000000"/>
          <w:kern w:val="0"/>
          <w:sz w:val="30"/>
          <w:szCs w:val="30"/>
          <w:lang w:eastAsia="ru-RU"/>
          <w14:ligatures w14:val="none"/>
        </w:rPr>
      </w:pPr>
      <w:r w:rsidRPr="005E127B">
        <w:rPr>
          <w:rFonts w:ascii="Arial" w:eastAsia="Times New Roman" w:hAnsi="Arial" w:cs="Arial"/>
          <w:b/>
          <w:bCs/>
          <w:color w:val="000000"/>
          <w:kern w:val="0"/>
          <w:sz w:val="30"/>
          <w:szCs w:val="30"/>
          <w:lang w:eastAsia="ru-RU"/>
          <w14:ligatures w14:val="none"/>
        </w:rPr>
        <w:t>Какие выплаты выдавать вместе с авансом, а какие не надо</w:t>
      </w:r>
    </w:p>
    <w:tbl>
      <w:tblPr>
        <w:tblW w:w="0" w:type="auto"/>
        <w:tblCellMar>
          <w:left w:w="0" w:type="dxa"/>
          <w:right w:w="0" w:type="dxa"/>
        </w:tblCellMar>
        <w:tblLook w:val="04A0" w:firstRow="1" w:lastRow="0" w:firstColumn="1" w:lastColumn="0" w:noHBand="0" w:noVBand="1"/>
      </w:tblPr>
      <w:tblGrid>
        <w:gridCol w:w="6208"/>
        <w:gridCol w:w="3147"/>
      </w:tblGrid>
      <w:tr w:rsidR="001E2837" w:rsidRPr="005E127B" w14:paraId="7E6CE2ED" w14:textId="77777777" w:rsidTr="00791E80">
        <w:trPr>
          <w:tblHeader/>
        </w:trPr>
        <w:tc>
          <w:tcPr>
            <w:tcW w:w="0" w:type="auto"/>
            <w:tcMar>
              <w:top w:w="105" w:type="dxa"/>
              <w:left w:w="0" w:type="dxa"/>
              <w:bottom w:w="105" w:type="dxa"/>
              <w:right w:w="525" w:type="dxa"/>
            </w:tcMar>
            <w:vAlign w:val="bottom"/>
            <w:hideMark/>
          </w:tcPr>
          <w:p w14:paraId="78970D21" w14:textId="77777777" w:rsidR="001E2837" w:rsidRPr="005E127B" w:rsidRDefault="001E2837" w:rsidP="00791E80">
            <w:pPr>
              <w:spacing w:after="0" w:line="240" w:lineRule="auto"/>
              <w:jc w:val="both"/>
              <w:rPr>
                <w:rFonts w:ascii="Arial" w:eastAsia="Times New Roman" w:hAnsi="Arial" w:cs="Arial"/>
                <w:b/>
                <w:bCs/>
                <w:color w:val="007F49"/>
                <w:kern w:val="0"/>
                <w:sz w:val="27"/>
                <w:szCs w:val="27"/>
                <w:lang w:eastAsia="ru-RU"/>
                <w14:ligatures w14:val="none"/>
              </w:rPr>
            </w:pPr>
            <w:r w:rsidRPr="005E127B">
              <w:rPr>
                <w:rFonts w:ascii="Arial" w:eastAsia="Times New Roman" w:hAnsi="Arial" w:cs="Arial"/>
                <w:b/>
                <w:bCs/>
                <w:color w:val="007F49"/>
                <w:kern w:val="0"/>
                <w:sz w:val="27"/>
                <w:szCs w:val="27"/>
                <w:lang w:eastAsia="ru-RU"/>
                <w14:ligatures w14:val="none"/>
              </w:rPr>
              <w:t>Вид выплаты</w:t>
            </w:r>
          </w:p>
        </w:tc>
        <w:tc>
          <w:tcPr>
            <w:tcW w:w="0" w:type="auto"/>
            <w:tcMar>
              <w:top w:w="105" w:type="dxa"/>
              <w:left w:w="0" w:type="dxa"/>
              <w:bottom w:w="105" w:type="dxa"/>
              <w:right w:w="525" w:type="dxa"/>
            </w:tcMar>
            <w:vAlign w:val="bottom"/>
            <w:hideMark/>
          </w:tcPr>
          <w:p w14:paraId="55DF9BE7" w14:textId="77777777" w:rsidR="001E2837" w:rsidRPr="005E127B" w:rsidRDefault="001E2837" w:rsidP="00791E80">
            <w:pPr>
              <w:spacing w:after="0" w:line="240" w:lineRule="auto"/>
              <w:jc w:val="both"/>
              <w:rPr>
                <w:rFonts w:ascii="Arial" w:eastAsia="Times New Roman" w:hAnsi="Arial" w:cs="Arial"/>
                <w:b/>
                <w:bCs/>
                <w:color w:val="007F49"/>
                <w:kern w:val="0"/>
                <w:sz w:val="27"/>
                <w:szCs w:val="27"/>
                <w:lang w:eastAsia="ru-RU"/>
                <w14:ligatures w14:val="none"/>
              </w:rPr>
            </w:pPr>
            <w:r w:rsidRPr="005E127B">
              <w:rPr>
                <w:rFonts w:ascii="Arial" w:eastAsia="Times New Roman" w:hAnsi="Arial" w:cs="Arial"/>
                <w:b/>
                <w:bCs/>
                <w:color w:val="007F49"/>
                <w:kern w:val="0"/>
                <w:sz w:val="27"/>
                <w:szCs w:val="27"/>
                <w:lang w:eastAsia="ru-RU"/>
                <w14:ligatures w14:val="none"/>
              </w:rPr>
              <w:t>Включать в аванс или нет</w:t>
            </w:r>
          </w:p>
        </w:tc>
      </w:tr>
      <w:tr w:rsidR="001E2837" w:rsidRPr="005E127B" w14:paraId="0B963960" w14:textId="77777777" w:rsidTr="00791E80">
        <w:tc>
          <w:tcPr>
            <w:tcW w:w="0" w:type="auto"/>
            <w:tcMar>
              <w:top w:w="105" w:type="dxa"/>
              <w:left w:w="0" w:type="dxa"/>
              <w:bottom w:w="105" w:type="dxa"/>
              <w:right w:w="525" w:type="dxa"/>
            </w:tcMar>
            <w:hideMark/>
          </w:tcPr>
          <w:p w14:paraId="324AA186"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Оклад</w:t>
            </w:r>
          </w:p>
        </w:tc>
        <w:tc>
          <w:tcPr>
            <w:tcW w:w="0" w:type="auto"/>
            <w:tcMar>
              <w:top w:w="105" w:type="dxa"/>
              <w:left w:w="0" w:type="dxa"/>
              <w:bottom w:w="105" w:type="dxa"/>
              <w:right w:w="525" w:type="dxa"/>
            </w:tcMar>
            <w:hideMark/>
          </w:tcPr>
          <w:p w14:paraId="74235C3B"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Да</w:t>
            </w:r>
          </w:p>
        </w:tc>
      </w:tr>
      <w:tr w:rsidR="001E2837" w:rsidRPr="005E127B" w14:paraId="7102CDC9" w14:textId="77777777" w:rsidTr="00791E80">
        <w:tc>
          <w:tcPr>
            <w:tcW w:w="0" w:type="auto"/>
            <w:tcMar>
              <w:top w:w="105" w:type="dxa"/>
              <w:left w:w="0" w:type="dxa"/>
              <w:bottom w:w="105" w:type="dxa"/>
              <w:right w:w="525" w:type="dxa"/>
            </w:tcMar>
            <w:hideMark/>
          </w:tcPr>
          <w:p w14:paraId="1D23C7C2"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Компенсация за работу в ночное время</w:t>
            </w:r>
          </w:p>
        </w:tc>
        <w:tc>
          <w:tcPr>
            <w:tcW w:w="0" w:type="auto"/>
            <w:tcMar>
              <w:top w:w="105" w:type="dxa"/>
              <w:left w:w="0" w:type="dxa"/>
              <w:bottom w:w="105" w:type="dxa"/>
              <w:right w:w="525" w:type="dxa"/>
            </w:tcMar>
            <w:hideMark/>
          </w:tcPr>
          <w:p w14:paraId="00B31394"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Да</w:t>
            </w:r>
          </w:p>
        </w:tc>
      </w:tr>
      <w:tr w:rsidR="001E2837" w:rsidRPr="005E127B" w14:paraId="208F6FE7" w14:textId="77777777" w:rsidTr="00791E80">
        <w:tc>
          <w:tcPr>
            <w:tcW w:w="0" w:type="auto"/>
            <w:tcMar>
              <w:top w:w="105" w:type="dxa"/>
              <w:left w:w="0" w:type="dxa"/>
              <w:bottom w:w="105" w:type="dxa"/>
              <w:right w:w="525" w:type="dxa"/>
            </w:tcMar>
            <w:hideMark/>
          </w:tcPr>
          <w:p w14:paraId="139D7AA1"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Компенсация за работу во вредных или опасных условиях труда</w:t>
            </w:r>
          </w:p>
        </w:tc>
        <w:tc>
          <w:tcPr>
            <w:tcW w:w="0" w:type="auto"/>
            <w:tcMar>
              <w:top w:w="105" w:type="dxa"/>
              <w:left w:w="0" w:type="dxa"/>
              <w:bottom w:w="105" w:type="dxa"/>
              <w:right w:w="525" w:type="dxa"/>
            </w:tcMar>
            <w:hideMark/>
          </w:tcPr>
          <w:p w14:paraId="1B763301"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Да</w:t>
            </w:r>
          </w:p>
        </w:tc>
      </w:tr>
      <w:tr w:rsidR="001E2837" w:rsidRPr="005E127B" w14:paraId="78C2108D" w14:textId="77777777" w:rsidTr="00791E80">
        <w:tc>
          <w:tcPr>
            <w:tcW w:w="0" w:type="auto"/>
            <w:tcMar>
              <w:top w:w="105" w:type="dxa"/>
              <w:left w:w="0" w:type="dxa"/>
              <w:bottom w:w="105" w:type="dxa"/>
              <w:right w:w="525" w:type="dxa"/>
            </w:tcMar>
            <w:hideMark/>
          </w:tcPr>
          <w:p w14:paraId="39C4AFC9"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Надбавка за совмещение должностей</w:t>
            </w:r>
          </w:p>
        </w:tc>
        <w:tc>
          <w:tcPr>
            <w:tcW w:w="0" w:type="auto"/>
            <w:tcMar>
              <w:top w:w="105" w:type="dxa"/>
              <w:left w:w="0" w:type="dxa"/>
              <w:bottom w:w="105" w:type="dxa"/>
              <w:right w:w="525" w:type="dxa"/>
            </w:tcMar>
            <w:hideMark/>
          </w:tcPr>
          <w:p w14:paraId="499874B5"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Да</w:t>
            </w:r>
          </w:p>
        </w:tc>
      </w:tr>
      <w:tr w:rsidR="001E2837" w:rsidRPr="005E127B" w14:paraId="1F800C4A" w14:textId="77777777" w:rsidTr="00791E80">
        <w:tc>
          <w:tcPr>
            <w:tcW w:w="0" w:type="auto"/>
            <w:tcMar>
              <w:top w:w="105" w:type="dxa"/>
              <w:left w:w="0" w:type="dxa"/>
              <w:bottom w:w="105" w:type="dxa"/>
              <w:right w:w="525" w:type="dxa"/>
            </w:tcMar>
            <w:hideMark/>
          </w:tcPr>
          <w:p w14:paraId="4801F865"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Надбавка за профессиональное мастерство</w:t>
            </w:r>
          </w:p>
        </w:tc>
        <w:tc>
          <w:tcPr>
            <w:tcW w:w="0" w:type="auto"/>
            <w:tcMar>
              <w:top w:w="105" w:type="dxa"/>
              <w:left w:w="0" w:type="dxa"/>
              <w:bottom w:w="105" w:type="dxa"/>
              <w:right w:w="525" w:type="dxa"/>
            </w:tcMar>
            <w:hideMark/>
          </w:tcPr>
          <w:p w14:paraId="0EA3083F"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Да</w:t>
            </w:r>
          </w:p>
        </w:tc>
      </w:tr>
      <w:tr w:rsidR="001E2837" w:rsidRPr="005E127B" w14:paraId="06B0D138" w14:textId="77777777" w:rsidTr="00791E80">
        <w:tc>
          <w:tcPr>
            <w:tcW w:w="0" w:type="auto"/>
            <w:tcMar>
              <w:top w:w="105" w:type="dxa"/>
              <w:left w:w="0" w:type="dxa"/>
              <w:bottom w:w="105" w:type="dxa"/>
              <w:right w:w="525" w:type="dxa"/>
            </w:tcMar>
            <w:hideMark/>
          </w:tcPr>
          <w:p w14:paraId="0E643D97"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Надбавка за стаж работы</w:t>
            </w:r>
          </w:p>
        </w:tc>
        <w:tc>
          <w:tcPr>
            <w:tcW w:w="0" w:type="auto"/>
            <w:tcMar>
              <w:top w:w="105" w:type="dxa"/>
              <w:left w:w="0" w:type="dxa"/>
              <w:bottom w:w="105" w:type="dxa"/>
              <w:right w:w="525" w:type="dxa"/>
            </w:tcMar>
            <w:hideMark/>
          </w:tcPr>
          <w:p w14:paraId="369B8101"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Да</w:t>
            </w:r>
          </w:p>
        </w:tc>
      </w:tr>
      <w:tr w:rsidR="001E2837" w:rsidRPr="005E127B" w14:paraId="569C0D2C" w14:textId="77777777" w:rsidTr="00791E80">
        <w:tc>
          <w:tcPr>
            <w:tcW w:w="0" w:type="auto"/>
            <w:tcMar>
              <w:top w:w="105" w:type="dxa"/>
              <w:left w:w="0" w:type="dxa"/>
              <w:bottom w:w="105" w:type="dxa"/>
              <w:right w:w="525" w:type="dxa"/>
            </w:tcMar>
            <w:hideMark/>
          </w:tcPr>
          <w:p w14:paraId="4856FA41"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Компенсация за работу сверхурочно</w:t>
            </w:r>
          </w:p>
        </w:tc>
        <w:tc>
          <w:tcPr>
            <w:tcW w:w="0" w:type="auto"/>
            <w:tcMar>
              <w:top w:w="105" w:type="dxa"/>
              <w:left w:w="0" w:type="dxa"/>
              <w:bottom w:w="105" w:type="dxa"/>
              <w:right w:w="525" w:type="dxa"/>
            </w:tcMar>
            <w:hideMark/>
          </w:tcPr>
          <w:p w14:paraId="4BCB7032"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Нет</w:t>
            </w:r>
          </w:p>
        </w:tc>
      </w:tr>
      <w:tr w:rsidR="001E2837" w:rsidRPr="005E127B" w14:paraId="75DEC99C" w14:textId="77777777" w:rsidTr="00791E80">
        <w:tc>
          <w:tcPr>
            <w:tcW w:w="0" w:type="auto"/>
            <w:tcMar>
              <w:top w:w="105" w:type="dxa"/>
              <w:left w:w="0" w:type="dxa"/>
              <w:bottom w:w="105" w:type="dxa"/>
              <w:right w:w="525" w:type="dxa"/>
            </w:tcMar>
            <w:hideMark/>
          </w:tcPr>
          <w:p w14:paraId="3BB2371D"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Компенсация за работу в выходные дни</w:t>
            </w:r>
          </w:p>
        </w:tc>
        <w:tc>
          <w:tcPr>
            <w:tcW w:w="0" w:type="auto"/>
            <w:tcMar>
              <w:top w:w="105" w:type="dxa"/>
              <w:left w:w="0" w:type="dxa"/>
              <w:bottom w:w="105" w:type="dxa"/>
              <w:right w:w="525" w:type="dxa"/>
            </w:tcMar>
            <w:hideMark/>
          </w:tcPr>
          <w:p w14:paraId="3EF91D1D"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Нет</w:t>
            </w:r>
          </w:p>
        </w:tc>
      </w:tr>
      <w:tr w:rsidR="001E2837" w:rsidRPr="005E127B" w14:paraId="08AD6B14" w14:textId="77777777" w:rsidTr="00791E80">
        <w:tc>
          <w:tcPr>
            <w:tcW w:w="0" w:type="auto"/>
            <w:tcMar>
              <w:top w:w="105" w:type="dxa"/>
              <w:left w:w="0" w:type="dxa"/>
              <w:bottom w:w="105" w:type="dxa"/>
              <w:right w:w="525" w:type="dxa"/>
            </w:tcMar>
            <w:hideMark/>
          </w:tcPr>
          <w:p w14:paraId="7EE94AF9"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Районный коэффициент за работу в особых климатических условиях</w:t>
            </w:r>
          </w:p>
        </w:tc>
        <w:tc>
          <w:tcPr>
            <w:tcW w:w="0" w:type="auto"/>
            <w:tcMar>
              <w:top w:w="105" w:type="dxa"/>
              <w:left w:w="0" w:type="dxa"/>
              <w:bottom w:w="105" w:type="dxa"/>
              <w:right w:w="525" w:type="dxa"/>
            </w:tcMar>
            <w:hideMark/>
          </w:tcPr>
          <w:p w14:paraId="56EE2279"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Да</w:t>
            </w:r>
          </w:p>
        </w:tc>
      </w:tr>
      <w:tr w:rsidR="001E2837" w:rsidRPr="005E127B" w14:paraId="5C64423E" w14:textId="77777777" w:rsidTr="00791E80">
        <w:tc>
          <w:tcPr>
            <w:tcW w:w="0" w:type="auto"/>
            <w:tcMar>
              <w:top w:w="105" w:type="dxa"/>
              <w:left w:w="0" w:type="dxa"/>
              <w:bottom w:w="105" w:type="dxa"/>
              <w:right w:w="525" w:type="dxa"/>
            </w:tcMar>
            <w:hideMark/>
          </w:tcPr>
          <w:p w14:paraId="7FF1A00D"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Процентная надбавка за работу в особых климатических условиях</w:t>
            </w:r>
          </w:p>
        </w:tc>
        <w:tc>
          <w:tcPr>
            <w:tcW w:w="0" w:type="auto"/>
            <w:tcMar>
              <w:top w:w="105" w:type="dxa"/>
              <w:left w:w="0" w:type="dxa"/>
              <w:bottom w:w="105" w:type="dxa"/>
              <w:right w:w="525" w:type="dxa"/>
            </w:tcMar>
            <w:hideMark/>
          </w:tcPr>
          <w:p w14:paraId="7395FEFE"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Да</w:t>
            </w:r>
          </w:p>
        </w:tc>
      </w:tr>
      <w:tr w:rsidR="001E2837" w:rsidRPr="005E127B" w14:paraId="7A0A0F20" w14:textId="77777777" w:rsidTr="00791E80">
        <w:tc>
          <w:tcPr>
            <w:tcW w:w="0" w:type="auto"/>
            <w:tcMar>
              <w:top w:w="105" w:type="dxa"/>
              <w:left w:w="0" w:type="dxa"/>
              <w:bottom w:w="105" w:type="dxa"/>
              <w:right w:w="525" w:type="dxa"/>
            </w:tcMar>
            <w:hideMark/>
          </w:tcPr>
          <w:p w14:paraId="0D4E3AFD"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Больничное пособие (за первые три дня)</w:t>
            </w:r>
          </w:p>
        </w:tc>
        <w:tc>
          <w:tcPr>
            <w:tcW w:w="0" w:type="auto"/>
            <w:tcMar>
              <w:top w:w="105" w:type="dxa"/>
              <w:left w:w="0" w:type="dxa"/>
              <w:bottom w:w="105" w:type="dxa"/>
              <w:right w:w="525" w:type="dxa"/>
            </w:tcMar>
            <w:hideMark/>
          </w:tcPr>
          <w:p w14:paraId="0D39B60F"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Да, если посчитаете выплату к сроку аванса</w:t>
            </w:r>
          </w:p>
        </w:tc>
      </w:tr>
      <w:tr w:rsidR="001E2837" w:rsidRPr="005E127B" w14:paraId="55CDF32E" w14:textId="77777777" w:rsidTr="00791E80">
        <w:tc>
          <w:tcPr>
            <w:tcW w:w="0" w:type="auto"/>
            <w:tcMar>
              <w:top w:w="105" w:type="dxa"/>
              <w:left w:w="0" w:type="dxa"/>
              <w:bottom w:w="105" w:type="dxa"/>
              <w:right w:w="525" w:type="dxa"/>
            </w:tcMar>
            <w:hideMark/>
          </w:tcPr>
          <w:p w14:paraId="6EF328DF"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Социальные пособия, которые работодатель выплачивает самостоятельно (например, на погребение)</w:t>
            </w:r>
          </w:p>
        </w:tc>
        <w:tc>
          <w:tcPr>
            <w:tcW w:w="0" w:type="auto"/>
            <w:tcMar>
              <w:top w:w="105" w:type="dxa"/>
              <w:left w:w="0" w:type="dxa"/>
              <w:bottom w:w="105" w:type="dxa"/>
              <w:right w:w="525" w:type="dxa"/>
            </w:tcMar>
            <w:hideMark/>
          </w:tcPr>
          <w:p w14:paraId="0173E2BC"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Нет</w:t>
            </w:r>
          </w:p>
        </w:tc>
      </w:tr>
      <w:tr w:rsidR="001E2837" w:rsidRPr="005E127B" w14:paraId="740406D6" w14:textId="77777777" w:rsidTr="00791E80">
        <w:tc>
          <w:tcPr>
            <w:tcW w:w="0" w:type="auto"/>
            <w:tcMar>
              <w:top w:w="105" w:type="dxa"/>
              <w:left w:w="0" w:type="dxa"/>
              <w:bottom w:w="105" w:type="dxa"/>
              <w:right w:w="525" w:type="dxa"/>
            </w:tcMar>
            <w:hideMark/>
          </w:tcPr>
          <w:p w14:paraId="58F6FDFB"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Отпускные</w:t>
            </w:r>
          </w:p>
        </w:tc>
        <w:tc>
          <w:tcPr>
            <w:tcW w:w="0" w:type="auto"/>
            <w:tcMar>
              <w:top w:w="105" w:type="dxa"/>
              <w:left w:w="0" w:type="dxa"/>
              <w:bottom w:w="105" w:type="dxa"/>
              <w:right w:w="525" w:type="dxa"/>
            </w:tcMar>
            <w:hideMark/>
          </w:tcPr>
          <w:p w14:paraId="167A7C6C"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Нет</w:t>
            </w:r>
          </w:p>
        </w:tc>
      </w:tr>
      <w:tr w:rsidR="001E2837" w:rsidRPr="005E127B" w14:paraId="1ABDF673" w14:textId="77777777" w:rsidTr="00791E80">
        <w:tc>
          <w:tcPr>
            <w:tcW w:w="0" w:type="auto"/>
            <w:tcMar>
              <w:top w:w="105" w:type="dxa"/>
              <w:left w:w="0" w:type="dxa"/>
              <w:bottom w:w="105" w:type="dxa"/>
              <w:right w:w="525" w:type="dxa"/>
            </w:tcMar>
            <w:hideMark/>
          </w:tcPr>
          <w:p w14:paraId="59872425"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Материальная помощь</w:t>
            </w:r>
          </w:p>
        </w:tc>
        <w:tc>
          <w:tcPr>
            <w:tcW w:w="0" w:type="auto"/>
            <w:tcMar>
              <w:top w:w="105" w:type="dxa"/>
              <w:left w:w="0" w:type="dxa"/>
              <w:bottom w:w="105" w:type="dxa"/>
              <w:right w:w="525" w:type="dxa"/>
            </w:tcMar>
            <w:hideMark/>
          </w:tcPr>
          <w:p w14:paraId="30828891"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Нет</w:t>
            </w:r>
          </w:p>
        </w:tc>
      </w:tr>
      <w:tr w:rsidR="001E2837" w:rsidRPr="005E127B" w14:paraId="0ED0E9C2" w14:textId="77777777" w:rsidTr="00791E80">
        <w:tc>
          <w:tcPr>
            <w:tcW w:w="0" w:type="auto"/>
            <w:tcMar>
              <w:top w:w="105" w:type="dxa"/>
              <w:left w:w="0" w:type="dxa"/>
              <w:bottom w:w="105" w:type="dxa"/>
              <w:right w:w="525" w:type="dxa"/>
            </w:tcMar>
            <w:hideMark/>
          </w:tcPr>
          <w:p w14:paraId="04A4501B"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Премии (ежемесячные, ежеквартальные, годовые и пр.)</w:t>
            </w:r>
          </w:p>
        </w:tc>
        <w:tc>
          <w:tcPr>
            <w:tcW w:w="0" w:type="auto"/>
            <w:tcMar>
              <w:top w:w="105" w:type="dxa"/>
              <w:left w:w="0" w:type="dxa"/>
              <w:bottom w:w="105" w:type="dxa"/>
              <w:right w:w="525" w:type="dxa"/>
            </w:tcMar>
            <w:hideMark/>
          </w:tcPr>
          <w:p w14:paraId="2EA1C35F"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Нет</w:t>
            </w:r>
          </w:p>
        </w:tc>
      </w:tr>
      <w:tr w:rsidR="001E2837" w:rsidRPr="005E127B" w14:paraId="148F24B4" w14:textId="77777777" w:rsidTr="00791E80">
        <w:tc>
          <w:tcPr>
            <w:tcW w:w="0" w:type="auto"/>
            <w:tcMar>
              <w:top w:w="105" w:type="dxa"/>
              <w:left w:w="0" w:type="dxa"/>
              <w:bottom w:w="105" w:type="dxa"/>
              <w:right w:w="525" w:type="dxa"/>
            </w:tcMar>
            <w:hideMark/>
          </w:tcPr>
          <w:p w14:paraId="7FA46D92"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Средний заработок (за время командировки, донорских дней, диспансеризации и пр.)</w:t>
            </w:r>
          </w:p>
        </w:tc>
        <w:tc>
          <w:tcPr>
            <w:tcW w:w="0" w:type="auto"/>
            <w:tcMar>
              <w:top w:w="105" w:type="dxa"/>
              <w:left w:w="0" w:type="dxa"/>
              <w:bottom w:w="105" w:type="dxa"/>
              <w:right w:w="525" w:type="dxa"/>
            </w:tcMar>
            <w:hideMark/>
          </w:tcPr>
          <w:p w14:paraId="620C7FC9" w14:textId="77777777" w:rsidR="001E2837" w:rsidRPr="005E127B" w:rsidRDefault="001E2837" w:rsidP="00791E80">
            <w:pPr>
              <w:spacing w:after="0" w:line="240" w:lineRule="auto"/>
              <w:jc w:val="both"/>
              <w:rPr>
                <w:rFonts w:ascii="Arial" w:eastAsia="Times New Roman" w:hAnsi="Arial" w:cs="Arial"/>
                <w:kern w:val="0"/>
                <w:sz w:val="24"/>
                <w:szCs w:val="24"/>
                <w:lang w:eastAsia="ru-RU"/>
                <w14:ligatures w14:val="none"/>
              </w:rPr>
            </w:pPr>
            <w:r w:rsidRPr="005E127B">
              <w:rPr>
                <w:rFonts w:ascii="Arial" w:eastAsia="Times New Roman" w:hAnsi="Arial" w:cs="Arial"/>
                <w:kern w:val="0"/>
                <w:sz w:val="24"/>
                <w:szCs w:val="24"/>
                <w:lang w:eastAsia="ru-RU"/>
                <w14:ligatures w14:val="none"/>
              </w:rPr>
              <w:t>Да</w:t>
            </w:r>
          </w:p>
        </w:tc>
      </w:tr>
    </w:tbl>
    <w:p w14:paraId="527FC955" w14:textId="77777777" w:rsidR="001E2837" w:rsidRPr="00A363C2" w:rsidRDefault="001E2837" w:rsidP="001E2837">
      <w:pPr>
        <w:shd w:val="clear" w:color="auto" w:fill="FFFFFF"/>
        <w:spacing w:after="0" w:line="240" w:lineRule="auto"/>
        <w:ind w:firstLine="709"/>
        <w:jc w:val="right"/>
        <w:textAlignment w:val="top"/>
        <w:rPr>
          <w:rFonts w:ascii="Georgia" w:eastAsia="Times New Roman" w:hAnsi="Georgia" w:cs="Times New Roman"/>
          <w:color w:val="000000"/>
          <w:kern w:val="0"/>
          <w:sz w:val="27"/>
          <w:szCs w:val="27"/>
          <w:lang w:eastAsia="ru-RU"/>
          <w14:ligatures w14:val="none"/>
        </w:rPr>
      </w:pPr>
    </w:p>
    <w:p w14:paraId="0B5BA7B6" w14:textId="77777777" w:rsidR="001E2837" w:rsidRPr="005E127B" w:rsidRDefault="001E2837" w:rsidP="001E2837">
      <w:pPr>
        <w:shd w:val="clear" w:color="auto" w:fill="FFFFFF"/>
        <w:spacing w:after="0" w:line="240" w:lineRule="auto"/>
        <w:ind w:firstLine="709"/>
        <w:jc w:val="right"/>
        <w:textAlignment w:val="top"/>
        <w:rPr>
          <w:rFonts w:ascii="Georgia" w:eastAsia="Times New Roman" w:hAnsi="Georgia" w:cs="Times New Roman"/>
          <w:color w:val="000000"/>
          <w:kern w:val="0"/>
          <w:sz w:val="27"/>
          <w:szCs w:val="27"/>
          <w:lang w:eastAsia="ru-RU"/>
          <w14:ligatures w14:val="none"/>
        </w:rPr>
      </w:pPr>
      <w:r w:rsidRPr="00A363C2">
        <w:rPr>
          <w:rFonts w:ascii="Georgia" w:eastAsia="Times New Roman" w:hAnsi="Georgia" w:cs="Times New Roman"/>
          <w:color w:val="000000"/>
          <w:kern w:val="0"/>
          <w:sz w:val="27"/>
          <w:szCs w:val="27"/>
          <w:lang w:eastAsia="ru-RU"/>
          <w14:ligatures w14:val="none"/>
        </w:rPr>
        <w:t xml:space="preserve">Журнал «Главбух» №10, 2023 </w:t>
      </w:r>
    </w:p>
    <w:p w14:paraId="563D9ED3" w14:textId="77777777" w:rsidR="001E2837" w:rsidRPr="00A363C2" w:rsidRDefault="001E2837" w:rsidP="001E2837">
      <w:pPr>
        <w:shd w:val="clear" w:color="auto" w:fill="FFFFFF"/>
        <w:spacing w:after="0" w:line="240" w:lineRule="auto"/>
        <w:ind w:firstLine="709"/>
        <w:jc w:val="both"/>
        <w:textAlignment w:val="top"/>
        <w:outlineLvl w:val="0"/>
        <w:rPr>
          <w:rFonts w:ascii="Arial" w:eastAsia="Times New Roman" w:hAnsi="Arial" w:cs="Arial"/>
          <w:b/>
          <w:bCs/>
          <w:color w:val="403D32"/>
          <w:kern w:val="0"/>
          <w:sz w:val="45"/>
          <w:szCs w:val="45"/>
          <w:lang w:eastAsia="ru-RU"/>
          <w14:ligatures w14:val="none"/>
        </w:rPr>
      </w:pPr>
    </w:p>
    <w:p w14:paraId="1502D6DA" w14:textId="77777777" w:rsidR="001E2837" w:rsidRPr="00A363C2" w:rsidRDefault="001E2837" w:rsidP="001E2837">
      <w:pPr>
        <w:shd w:val="clear" w:color="auto" w:fill="FFFFFF"/>
        <w:spacing w:after="0" w:line="240" w:lineRule="auto"/>
        <w:ind w:firstLine="709"/>
        <w:jc w:val="both"/>
        <w:textAlignment w:val="top"/>
        <w:outlineLvl w:val="0"/>
        <w:rPr>
          <w:rFonts w:ascii="Arial" w:eastAsia="Times New Roman" w:hAnsi="Arial" w:cs="Arial"/>
          <w:b/>
          <w:bCs/>
          <w:color w:val="403D32"/>
          <w:kern w:val="0"/>
          <w:sz w:val="45"/>
          <w:szCs w:val="45"/>
          <w:lang w:eastAsia="ru-RU"/>
          <w14:ligatures w14:val="none"/>
        </w:rPr>
      </w:pPr>
    </w:p>
    <w:p w14:paraId="28F926A3" w14:textId="77777777" w:rsidR="001E2837" w:rsidRPr="00A363C2" w:rsidRDefault="001E2837" w:rsidP="001E2837">
      <w:pPr>
        <w:shd w:val="clear" w:color="auto" w:fill="FFFFFF"/>
        <w:spacing w:after="0" w:line="240" w:lineRule="auto"/>
        <w:ind w:firstLine="709"/>
        <w:jc w:val="both"/>
        <w:textAlignment w:val="top"/>
        <w:outlineLvl w:val="0"/>
        <w:rPr>
          <w:rFonts w:ascii="Arial" w:eastAsia="Times New Roman" w:hAnsi="Arial" w:cs="Arial"/>
          <w:b/>
          <w:bCs/>
          <w:color w:val="403D32"/>
          <w:kern w:val="0"/>
          <w:sz w:val="45"/>
          <w:szCs w:val="45"/>
          <w:lang w:eastAsia="ru-RU"/>
          <w14:ligatures w14:val="none"/>
        </w:rPr>
      </w:pPr>
    </w:p>
    <w:p w14:paraId="3A1D6B43" w14:textId="6353FE38" w:rsidR="00D84CED" w:rsidRPr="001E2837" w:rsidRDefault="00D84CED" w:rsidP="001E2837"/>
    <w:sectPr w:rsidR="00D84CED" w:rsidRPr="001E2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C6"/>
    <w:rsid w:val="001E2837"/>
    <w:rsid w:val="00215C91"/>
    <w:rsid w:val="004732C6"/>
    <w:rsid w:val="00B34A0C"/>
    <w:rsid w:val="00D84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DC30"/>
  <w15:chartTrackingRefBased/>
  <w15:docId w15:val="{7368B4A5-7438-4F0A-9FFE-BF4B3F8B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8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lavbukh.ru/989687" TargetMode="External"/><Relationship Id="rId3" Type="http://schemas.openxmlformats.org/officeDocument/2006/relationships/webSettings" Target="webSettings.xml"/><Relationship Id="rId7" Type="http://schemas.openxmlformats.org/officeDocument/2006/relationships/hyperlink" Target="https://e.glavbukh.ru/npd-doc?npmid=99&amp;npid=5546333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lavbukh.ru/1027718" TargetMode="External"/><Relationship Id="rId5" Type="http://schemas.openxmlformats.org/officeDocument/2006/relationships/hyperlink" Target="https://e.glavbukh.ru/npd-doc?npmid=99&amp;npid=902021708&amp;anchor=ZAP1SCS3HI" TargetMode="External"/><Relationship Id="rId10" Type="http://schemas.openxmlformats.org/officeDocument/2006/relationships/theme" Target="theme/theme1.xml"/><Relationship Id="rId4" Type="http://schemas.openxmlformats.org/officeDocument/2006/relationships/hyperlink" Target="https://e.glavbukh.ru/npd-doc?npmid=99&amp;npid=901807664&amp;anchor=ZA0216I3I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8325</Characters>
  <Application>Microsoft Office Word</Application>
  <DocSecurity>0</DocSecurity>
  <Lines>69</Lines>
  <Paragraphs>19</Paragraphs>
  <ScaleCrop>false</ScaleCrop>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APKpressa@outlook.com</dc:creator>
  <cp:keywords/>
  <dc:description/>
  <cp:lastModifiedBy>APKpressa@outlook.com</cp:lastModifiedBy>
  <cp:revision>2</cp:revision>
  <dcterms:created xsi:type="dcterms:W3CDTF">2023-05-16T08:52:00Z</dcterms:created>
  <dcterms:modified xsi:type="dcterms:W3CDTF">2023-05-16T08:52:00Z</dcterms:modified>
</cp:coreProperties>
</file>